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E1" w:rsidRPr="00B113E1" w:rsidRDefault="00B113E1" w:rsidP="00B113E1">
      <w:pPr>
        <w:ind w:left="-142" w:firstLine="142"/>
        <w:rPr>
          <w:rFonts w:hAnsi="Times New Roman" w:cs="Times New Roman"/>
          <w:b/>
          <w:color w:val="000000"/>
          <w:sz w:val="24"/>
          <w:szCs w:val="24"/>
        </w:rPr>
      </w:pPr>
      <w:r w:rsidRPr="00B113E1">
        <w:rPr>
          <w:rFonts w:cs="Times New Roman"/>
          <w:b/>
          <w:szCs w:val="28"/>
        </w:rPr>
        <w:t xml:space="preserve">     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>Таймырское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52271C">
        <w:rPr>
          <w:rFonts w:hAnsi="Times New Roman" w:cs="Times New Roman"/>
          <w:b/>
          <w:color w:val="000000"/>
          <w:sz w:val="24"/>
          <w:szCs w:val="24"/>
        </w:rPr>
        <w:t>м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>униципальное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="000A3EB9">
        <w:rPr>
          <w:rFonts w:hAnsi="Times New Roman" w:cs="Times New Roman"/>
          <w:b/>
          <w:color w:val="000000"/>
          <w:sz w:val="24"/>
          <w:szCs w:val="24"/>
        </w:rPr>
        <w:t>к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>азенное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>дошкольное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>образовательное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>учреждение</w:t>
      </w:r>
      <w:r w:rsidRPr="00B113E1">
        <w:rPr>
          <w:b/>
        </w:rPr>
        <w:br/>
      </w:r>
      <w:r w:rsidRPr="00B113E1">
        <w:rPr>
          <w:rFonts w:hAnsi="Times New Roman" w:cs="Times New Roman"/>
          <w:b/>
          <w:color w:val="000000"/>
          <w:sz w:val="24"/>
          <w:szCs w:val="24"/>
        </w:rPr>
        <w:t xml:space="preserve">                   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B113E1">
        <w:rPr>
          <w:rFonts w:hAnsi="Times New Roman" w:cs="Times New Roman"/>
          <w:b/>
          <w:color w:val="000000"/>
          <w:sz w:val="24"/>
          <w:szCs w:val="24"/>
        </w:rPr>
        <w:t>Хатангский</w:t>
      </w:r>
      <w:proofErr w:type="spellEnd"/>
      <w:r w:rsidRPr="00B113E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>детский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>сад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>комбинированного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>вида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>«Снежинка»</w:t>
      </w:r>
      <w:r w:rsidRPr="00B113E1">
        <w:rPr>
          <w:b/>
        </w:rPr>
        <w:br/>
      </w:r>
      <w:r w:rsidRPr="00B113E1">
        <w:rPr>
          <w:rFonts w:hAnsi="Times New Roman" w:cs="Times New Roman"/>
          <w:b/>
          <w:color w:val="000000"/>
          <w:sz w:val="24"/>
          <w:szCs w:val="24"/>
        </w:rPr>
        <w:t xml:space="preserve">                                                         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 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 xml:space="preserve">  (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>ТМК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>ДОУ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>«Снежинка»</w:t>
      </w:r>
      <w:r w:rsidRPr="00B113E1">
        <w:rPr>
          <w:rFonts w:hAnsi="Times New Roman" w:cs="Times New Roman"/>
          <w:b/>
          <w:color w:val="00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9"/>
        <w:gridCol w:w="4372"/>
      </w:tblGrid>
      <w:tr w:rsidR="00B113E1" w:rsidRPr="00232C6D" w:rsidTr="000E279E"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E1" w:rsidRPr="00232C6D" w:rsidRDefault="00B113E1" w:rsidP="000E27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E1" w:rsidRPr="00232C6D" w:rsidRDefault="00B113E1" w:rsidP="000E279E"/>
          <w:p w:rsidR="00B113E1" w:rsidRDefault="00B113E1" w:rsidP="000E279E">
            <w:pPr>
              <w:spacing w:after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13E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УТВЕРЖДЕНА</w:t>
            </w:r>
            <w:r w:rsidRPr="00232C6D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2C6D"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 w:rsidRPr="00232C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ТМК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Хатангский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комбинированного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«Снежинка»</w:t>
            </w:r>
            <w:r w:rsidRPr="00232C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2C6D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Pr="00232C6D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Pr="00232C6D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</w:p>
          <w:p w:rsidR="00B113E1" w:rsidRPr="00232C6D" w:rsidRDefault="00B113E1" w:rsidP="000E279E">
            <w:pPr>
              <w:spacing w:after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32C6D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31.08</w:t>
            </w:r>
            <w:r w:rsidRPr="00232C6D"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  <w:r w:rsidR="0052271C"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 w:rsidR="0052271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232C6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27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26245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Pr="00B262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6245"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027E60" w:rsidRPr="00DF697C" w:rsidRDefault="00027E60" w:rsidP="00027E60">
      <w:pPr>
        <w:pStyle w:val="2"/>
        <w:rPr>
          <w:rFonts w:cs="Times New Roman"/>
          <w:szCs w:val="28"/>
        </w:rPr>
      </w:pPr>
    </w:p>
    <w:p w:rsidR="00B113E1" w:rsidRDefault="0052271C" w:rsidP="00027E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 ВОСПИТАНИЯ</w:t>
      </w:r>
    </w:p>
    <w:p w:rsidR="00B113E1" w:rsidRDefault="00B113E1" w:rsidP="00027E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ТАЙМЫРСКОГО МУНИЦИПАЛЬНОГО КАЗЕННОГО </w:t>
      </w:r>
    </w:p>
    <w:p w:rsidR="00B113E1" w:rsidRDefault="00B113E1" w:rsidP="00027E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ДОШКОЛЬНОГО ОБРАЗОВАТЕЛЬНОГО УЧРЕЖДЕНИЯ </w:t>
      </w:r>
    </w:p>
    <w:p w:rsidR="0052271C" w:rsidRDefault="00B113E1" w:rsidP="00027E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«ХАТАНГСКИЙ ДЕТСКИЙ САД</w:t>
      </w:r>
      <w:r w:rsidR="00522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27E60" w:rsidRDefault="0052271C" w:rsidP="00027E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КОМБИНИРОВАННОГО  ВИДА </w:t>
      </w:r>
      <w:r w:rsidR="00B113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«СНЕЖИНКА»</w:t>
      </w:r>
    </w:p>
    <w:p w:rsidR="00571F39" w:rsidRPr="00DF697C" w:rsidRDefault="00571F39" w:rsidP="00027E6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2021- 2022 учебный год 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Особенности воспитательного процесса в детском саду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Цель и задачи воспитания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Виды, формы и содержание воспитательной деятельности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самоанализа воспитательной работы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7E60" w:rsidRPr="00DF697C" w:rsidRDefault="00027E60" w:rsidP="00027E6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воспитательного процесса в детском саду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113E1" w:rsidRPr="00B113E1">
        <w:rPr>
          <w:rFonts w:ascii="Times New Roman" w:hAnsi="Times New Roman" w:cs="Times New Roman"/>
          <w:color w:val="000000"/>
          <w:sz w:val="28"/>
          <w:szCs w:val="24"/>
        </w:rPr>
        <w:t>ТМК ДОУ «</w:t>
      </w:r>
      <w:proofErr w:type="spellStart"/>
      <w:r w:rsidR="00B113E1" w:rsidRPr="00B113E1">
        <w:rPr>
          <w:rFonts w:ascii="Times New Roman" w:hAnsi="Times New Roman" w:cs="Times New Roman"/>
          <w:color w:val="000000"/>
          <w:sz w:val="28"/>
          <w:szCs w:val="24"/>
        </w:rPr>
        <w:t>Хатангский</w:t>
      </w:r>
      <w:proofErr w:type="spellEnd"/>
      <w:r w:rsidR="00B113E1" w:rsidRPr="00B113E1">
        <w:rPr>
          <w:rFonts w:ascii="Times New Roman" w:hAnsi="Times New Roman" w:cs="Times New Roman"/>
          <w:color w:val="000000"/>
          <w:sz w:val="28"/>
          <w:szCs w:val="24"/>
        </w:rPr>
        <w:t xml:space="preserve"> детский сад комбинированного вида «Снежинка» (далее ТМК ДОУ «Снежинка»)</w:t>
      </w:r>
      <w:r w:rsidR="00B113E1" w:rsidRPr="00B113E1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процесс осуществляется в соответствии с требованиями ФГОС 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Основной целью педагогической работы </w:t>
      </w:r>
      <w:r w:rsidR="00B113E1" w:rsidRPr="00B113E1">
        <w:rPr>
          <w:rFonts w:ascii="Times New Roman" w:hAnsi="Times New Roman" w:cs="Times New Roman"/>
          <w:color w:val="000000"/>
          <w:sz w:val="28"/>
          <w:szCs w:val="24"/>
        </w:rPr>
        <w:t xml:space="preserve"> ТМК ДОУ «Снежинка»</w:t>
      </w:r>
      <w:r w:rsidR="00B113E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формирования общей культуры личности детей, в том числе ценностей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Ведущей в воспитательном процессе является игровая деятельн</w:t>
      </w:r>
      <w:r w:rsidR="00B113E1">
        <w:rPr>
          <w:rFonts w:ascii="Times New Roman" w:hAnsi="Times New Roman" w:cs="Times New Roman"/>
          <w:color w:val="000000"/>
          <w:sz w:val="28"/>
          <w:szCs w:val="28"/>
        </w:rPr>
        <w:t xml:space="preserve">ость. Игра широко используется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как самостоятельная форма работы с детьми и как эффективное средство и метод развития, воспитания и обучения в других организационных формах. </w:t>
      </w: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  <w:proofErr w:type="gramEnd"/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Воспитательный п</w:t>
      </w:r>
      <w:r w:rsidR="00B113E1">
        <w:rPr>
          <w:rFonts w:ascii="Times New Roman" w:hAnsi="Times New Roman" w:cs="Times New Roman"/>
          <w:color w:val="000000"/>
          <w:sz w:val="28"/>
          <w:szCs w:val="28"/>
        </w:rPr>
        <w:t xml:space="preserve">роцесс в </w:t>
      </w:r>
      <w:r w:rsidR="00B113E1" w:rsidRPr="00B113E1">
        <w:rPr>
          <w:rFonts w:ascii="Times New Roman" w:hAnsi="Times New Roman" w:cs="Times New Roman"/>
          <w:color w:val="000000"/>
          <w:sz w:val="28"/>
          <w:szCs w:val="24"/>
        </w:rPr>
        <w:t>ТМК ДОУ «Снежинка»</w:t>
      </w:r>
      <w:r w:rsidR="00B113E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Приоритетным в воспитательном процессе </w:t>
      </w:r>
      <w:r w:rsidR="00B113E1" w:rsidRPr="00B113E1">
        <w:rPr>
          <w:rFonts w:ascii="Times New Roman" w:hAnsi="Times New Roman" w:cs="Times New Roman"/>
          <w:color w:val="000000"/>
          <w:sz w:val="28"/>
          <w:szCs w:val="24"/>
        </w:rPr>
        <w:t>ТМК ДОУ «Снежинка»</w:t>
      </w:r>
      <w:r w:rsidR="00B113E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 в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B113E1" w:rsidRPr="00B113E1">
        <w:rPr>
          <w:rFonts w:ascii="Times New Roman" w:hAnsi="Times New Roman" w:cs="Times New Roman"/>
          <w:color w:val="000000"/>
          <w:sz w:val="28"/>
          <w:szCs w:val="24"/>
        </w:rPr>
        <w:t>ТМК ДОУ «Снежинка»</w:t>
      </w:r>
      <w:r w:rsidR="00B113E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</w:t>
      </w: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  <w:proofErr w:type="gramEnd"/>
    </w:p>
    <w:p w:rsidR="00DF697C" w:rsidRDefault="00DF697C" w:rsidP="00B113E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E60" w:rsidRPr="00DF697C" w:rsidRDefault="00027E60" w:rsidP="00027E6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задачи воспитания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 w:rsidR="00B113E1" w:rsidRPr="00B113E1">
        <w:rPr>
          <w:rFonts w:ascii="Times New Roman" w:hAnsi="Times New Roman" w:cs="Times New Roman"/>
          <w:color w:val="000000"/>
          <w:sz w:val="28"/>
          <w:szCs w:val="24"/>
        </w:rPr>
        <w:t>ТМК ДОУ «Снежинка»</w:t>
      </w:r>
      <w:r w:rsidR="00B113E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– личностное развитие воспитанников, проявляющееся:</w:t>
      </w:r>
      <w:proofErr w:type="gramEnd"/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027E60" w:rsidRPr="00DF697C" w:rsidRDefault="00027E60" w:rsidP="00027E6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027E60" w:rsidRPr="00DF697C" w:rsidRDefault="00027E60" w:rsidP="00027E6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027E60" w:rsidRPr="00DF697C" w:rsidRDefault="00027E60" w:rsidP="00027E6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развитие способностей и творческого потенциала каждого ребенка;</w:t>
      </w:r>
    </w:p>
    <w:p w:rsidR="00027E60" w:rsidRPr="00DF697C" w:rsidRDefault="00027E60" w:rsidP="00027E6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DF697C" w:rsidRDefault="00027E60" w:rsidP="00027E6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патриотических чувств, </w:t>
      </w:r>
      <w:r w:rsidR="00DF697C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гражданственности,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любви к Родине, </w:t>
      </w:r>
      <w:r w:rsidR="00DF697C">
        <w:rPr>
          <w:rFonts w:ascii="Times New Roman" w:hAnsi="Times New Roman" w:cs="Times New Roman"/>
          <w:color w:val="000000"/>
          <w:sz w:val="28"/>
          <w:szCs w:val="28"/>
        </w:rPr>
        <w:t>уважения к подвигам</w:t>
      </w:r>
      <w:r w:rsidR="00B11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97C">
        <w:rPr>
          <w:rFonts w:ascii="Times New Roman" w:hAnsi="Times New Roman" w:cs="Times New Roman"/>
          <w:color w:val="000000"/>
          <w:sz w:val="28"/>
          <w:szCs w:val="28"/>
        </w:rPr>
        <w:t xml:space="preserve"> Героев Отечества, </w:t>
      </w:r>
      <w:r w:rsidR="00993BB8">
        <w:rPr>
          <w:rFonts w:ascii="Times New Roman" w:hAnsi="Times New Roman" w:cs="Times New Roman"/>
          <w:color w:val="000000"/>
          <w:sz w:val="28"/>
          <w:szCs w:val="28"/>
        </w:rPr>
        <w:t>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страны, природе и окружающей среде;</w:t>
      </w:r>
    </w:p>
    <w:p w:rsidR="00027E60" w:rsidRPr="00DF697C" w:rsidRDefault="00DF697C" w:rsidP="00027E6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</w:t>
      </w:r>
      <w:r w:rsidR="00027E60" w:rsidRPr="00DF697C">
        <w:rPr>
          <w:rFonts w:ascii="Times New Roman" w:hAnsi="Times New Roman" w:cs="Times New Roman"/>
          <w:color w:val="000000"/>
          <w:sz w:val="28"/>
          <w:szCs w:val="28"/>
        </w:rPr>
        <w:t>гордости за достижени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Родины</w:t>
      </w:r>
      <w:r w:rsidR="00027E60"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27E60" w:rsidRPr="00DF697C" w:rsidRDefault="00027E60" w:rsidP="00027E6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027E60" w:rsidRPr="00DF697C" w:rsidRDefault="00027E60" w:rsidP="00027E6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113E1" w:rsidRDefault="00B113E1" w:rsidP="00027E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13E1" w:rsidRDefault="00B113E1" w:rsidP="00027E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E60" w:rsidRPr="00DF697C" w:rsidRDefault="00027E60" w:rsidP="00027E6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Виды, формы и содержание воспитательной деятельности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</w:t>
      </w:r>
      <w:r w:rsidR="00B113E1" w:rsidRPr="00B113E1">
        <w:rPr>
          <w:rFonts w:ascii="Times New Roman" w:hAnsi="Times New Roman" w:cs="Times New Roman"/>
          <w:color w:val="000000"/>
          <w:sz w:val="28"/>
          <w:szCs w:val="24"/>
        </w:rPr>
        <w:t>ТМК ДОУ «Снежинка»</w:t>
      </w:r>
      <w:r w:rsidR="00B113E1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Каждое из них представлено в соответствующем модуле.</w:t>
      </w:r>
    </w:p>
    <w:p w:rsidR="00027E60" w:rsidRPr="00DF697C" w:rsidRDefault="00027E60" w:rsidP="00027E6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1. Творческие соревнования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  <w:r w:rsidRPr="00DF697C">
        <w:rPr>
          <w:rFonts w:ascii="Times New Roman" w:hAnsi="Times New Roman" w:cs="Times New Roman"/>
          <w:sz w:val="28"/>
          <w:szCs w:val="28"/>
        </w:rPr>
        <w:br/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027E60" w:rsidRPr="00DF697C" w:rsidRDefault="00B113E1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3E1">
        <w:rPr>
          <w:rFonts w:ascii="Times New Roman" w:hAnsi="Times New Roman" w:cs="Times New Roman"/>
          <w:color w:val="000000"/>
          <w:sz w:val="28"/>
          <w:szCs w:val="24"/>
        </w:rPr>
        <w:t>ТМК ДОУ «Снежинка»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027E60"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воспитательной работы </w:t>
      </w:r>
      <w:r w:rsidRPr="00B113E1">
        <w:rPr>
          <w:rFonts w:ascii="Times New Roman" w:hAnsi="Times New Roman" w:cs="Times New Roman"/>
          <w:color w:val="000000"/>
          <w:sz w:val="28"/>
          <w:szCs w:val="24"/>
        </w:rPr>
        <w:t>ТМК ДОУ «Снежинка»</w:t>
      </w:r>
      <w:r w:rsidR="00027E60" w:rsidRPr="00DF69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7E60" w:rsidRPr="00DF697C" w:rsidRDefault="00B113E1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3E1">
        <w:rPr>
          <w:rFonts w:ascii="Times New Roman" w:hAnsi="Times New Roman" w:cs="Times New Roman"/>
          <w:color w:val="000000"/>
          <w:sz w:val="28"/>
          <w:szCs w:val="24"/>
        </w:rPr>
        <w:lastRenderedPageBreak/>
        <w:t>ТМК ДОУ «Снежинка»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027E60"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  <w:proofErr w:type="gramEnd"/>
    </w:p>
    <w:p w:rsidR="00027E60" w:rsidRPr="00DF697C" w:rsidRDefault="00027E60" w:rsidP="00027E6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2. Праздники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027E60" w:rsidRPr="00DF697C" w:rsidRDefault="005E5A4D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13E1">
        <w:rPr>
          <w:rFonts w:ascii="Times New Roman" w:hAnsi="Times New Roman" w:cs="Times New Roman"/>
          <w:color w:val="000000"/>
          <w:sz w:val="28"/>
          <w:szCs w:val="24"/>
        </w:rPr>
        <w:lastRenderedPageBreak/>
        <w:t>ТМК ДОУ «Снежинка»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027E60"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 </w:t>
      </w:r>
      <w:r w:rsidRPr="00B113E1">
        <w:rPr>
          <w:rFonts w:ascii="Times New Roman" w:hAnsi="Times New Roman" w:cs="Times New Roman"/>
          <w:color w:val="000000"/>
          <w:sz w:val="28"/>
          <w:szCs w:val="24"/>
        </w:rPr>
        <w:t>ТМК ДОУ «Снежинка»</w:t>
      </w:r>
      <w:r w:rsidR="00027E60" w:rsidRPr="00DF69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7E60" w:rsidRPr="00DF697C" w:rsidRDefault="00027E60" w:rsidP="00027E6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3. Фольклорные мероприятия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</w:t>
      </w:r>
      <w:r w:rsidR="005E5A4D" w:rsidRPr="00B113E1">
        <w:rPr>
          <w:rFonts w:ascii="Times New Roman" w:hAnsi="Times New Roman" w:cs="Times New Roman"/>
          <w:color w:val="000000"/>
          <w:sz w:val="28"/>
          <w:szCs w:val="24"/>
        </w:rPr>
        <w:t>ТМК ДОУ «Снежинка»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</w:t>
      </w: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музеев, выставок, конкурсов.</w:t>
      </w:r>
      <w:proofErr w:type="gram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Дошкольнику не обойтись без помощи взрослого при рисовании «Информационных карточек», изготовлении игрушек.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В основе фольклорных мероприятий лежит комплексный подход к воспитанию и развитию дошкольников:</w:t>
      </w:r>
    </w:p>
    <w:p w:rsidR="00027E60" w:rsidRPr="00DF697C" w:rsidRDefault="00027E60" w:rsidP="00027E6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формирование духовно-нравственных норм и ценностей;</w:t>
      </w:r>
    </w:p>
    <w:p w:rsidR="00027E60" w:rsidRPr="00DF697C" w:rsidRDefault="00027E60" w:rsidP="00027E6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раскрепощение, снятие эмоционального напряжения;</w:t>
      </w:r>
    </w:p>
    <w:p w:rsidR="00027E60" w:rsidRPr="00DF697C" w:rsidRDefault="00027E60" w:rsidP="00027E6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социализация, развитие коммуникативных навыков.</w:t>
      </w:r>
    </w:p>
    <w:p w:rsidR="00027E60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детей: игровой, музыкальной, театрализованной и коммуникативной.</w:t>
      </w:r>
    </w:p>
    <w:p w:rsidR="005E5A4D" w:rsidRPr="00DF697C" w:rsidRDefault="005E5A4D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27E60" w:rsidRPr="00DF697C" w:rsidRDefault="00027E60" w:rsidP="00027E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color w:val="000000"/>
          <w:sz w:val="28"/>
          <w:szCs w:val="28"/>
        </w:rPr>
        <w:t>Модуль 4. Мероприятия по профилактике инфекционных и паразитарных болезней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инфекционных и паразитарных заболеваний представляет собой ряд мероприятий, которые направлены на снижение факторов риска или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предотвращение заболевания населения разными болезнями и в результате поддержания высокого уровня здоровья. Детский организм является наиболее восприимчивым для различных вирусов и инфекций в силу недостаточно развитого иммунитета и потому низкой сопротивляемости детского организма вирусно-микробным атакам. Чем младше ребёнок, тем больше риск заражения и развития различных осложнений болезни. Проведение профилактических мероприятий инфекционных и паразитарных заболеваний очень актуально, так как эти заболевания являются неотъемлемой частью нашей жизни. Риск заражения различными инфекционными заболеваниями остаётся достаточно </w:t>
      </w: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высоким</w:t>
      </w:r>
      <w:proofErr w:type="gram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распространение болезни может принимать глобальные масштабы.</w:t>
      </w:r>
      <w:r w:rsidR="005E5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Самым главным правилом профилактики является соблюдение личной гигиены. С раннего детства нужно приучать ребёнка чаще мыть руки не только перед едой и после туалета, иметь личное полотенце, зубную щётку. Необходимо объяснять пользу закаливания, прогулок на свежем воздухе, правильного питания. Все эти меры значительно повышают шанс детского организма при борьбе с вирусами и бактериями.</w:t>
      </w:r>
    </w:p>
    <w:p w:rsidR="00027E60" w:rsidRPr="00DF697C" w:rsidRDefault="00027E60" w:rsidP="00027E6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самоанализа воспитательной работы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Самоанализ организуемой в </w:t>
      </w:r>
      <w:r w:rsidR="005E5A4D" w:rsidRPr="00B113E1">
        <w:rPr>
          <w:rFonts w:ascii="Times New Roman" w:hAnsi="Times New Roman" w:cs="Times New Roman"/>
          <w:color w:val="000000"/>
          <w:sz w:val="28"/>
          <w:szCs w:val="24"/>
        </w:rPr>
        <w:t>ТМК ДОУ «Снежинка»</w:t>
      </w:r>
      <w:r w:rsidR="005E5A4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5E5A4D" w:rsidRPr="00B113E1">
        <w:rPr>
          <w:rFonts w:ascii="Times New Roman" w:hAnsi="Times New Roman" w:cs="Times New Roman"/>
          <w:color w:val="000000"/>
          <w:sz w:val="28"/>
          <w:szCs w:val="24"/>
        </w:rPr>
        <w:t>ТМК ДОУ «Снежинка»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, являются:</w:t>
      </w:r>
    </w:p>
    <w:p w:rsidR="00027E60" w:rsidRPr="00DF697C" w:rsidRDefault="00027E60" w:rsidP="00027E6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отношение</w:t>
      </w:r>
      <w:proofErr w:type="gram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027E60" w:rsidRPr="00DF697C" w:rsidRDefault="00027E60" w:rsidP="00027E6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027E60" w:rsidRPr="00DF697C" w:rsidRDefault="00027E60" w:rsidP="00027E6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027E60" w:rsidRPr="00DF697C" w:rsidRDefault="00027E60" w:rsidP="00027E6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анализа зависят от анализируемых объектов. Основными объектами анализа организуемого в </w:t>
      </w:r>
      <w:r w:rsidR="005E5A4D" w:rsidRPr="00B113E1">
        <w:rPr>
          <w:rFonts w:ascii="Times New Roman" w:hAnsi="Times New Roman" w:cs="Times New Roman"/>
          <w:color w:val="000000"/>
          <w:sz w:val="28"/>
          <w:szCs w:val="24"/>
        </w:rPr>
        <w:t>ТМК ДОУ «Снежинка»</w:t>
      </w:r>
      <w:r w:rsidR="005E5A4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воспитательного процесса являются: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1. Результаты воспитания, социализации и саморазвития дошкольников.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анализ воспитателями совместно с заместителем заведующего или старшим воспитателем с последующим обсуждением его результатов на заседании педагогического совета </w:t>
      </w:r>
      <w:r w:rsidR="005E5A4D" w:rsidRPr="00B113E1">
        <w:rPr>
          <w:rFonts w:ascii="Times New Roman" w:hAnsi="Times New Roman" w:cs="Times New Roman"/>
          <w:color w:val="000000"/>
          <w:sz w:val="28"/>
          <w:szCs w:val="24"/>
        </w:rPr>
        <w:t>ТМК ДОУ «Снежинка»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</w:t>
      </w: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proofErr w:type="gram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решить не удалось и почему; </w:t>
      </w: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proofErr w:type="gram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новые проблемы появились, над чем далее предстоит работать педагогическому коллективу.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2. Состояние организуемой в </w:t>
      </w:r>
      <w:r w:rsidR="005E5A4D" w:rsidRPr="00B113E1">
        <w:rPr>
          <w:rFonts w:ascii="Times New Roman" w:hAnsi="Times New Roman" w:cs="Times New Roman"/>
          <w:color w:val="000000"/>
          <w:sz w:val="28"/>
          <w:szCs w:val="24"/>
        </w:rPr>
        <w:t>ТМК ДОУ «Снежинка»</w:t>
      </w:r>
      <w:r w:rsidR="005E5A4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совместной деятельности детей и взрослых.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Осуществляется анализ заместителем заведующего и старшим воспитателем, воспитателями.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Способами получения информации о состоянии организуемой в детском саду совместной деятельности детей и взрослых могут быть беседы </w:t>
      </w: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="005E5A4D" w:rsidRPr="00B113E1">
        <w:rPr>
          <w:rFonts w:ascii="Times New Roman" w:hAnsi="Times New Roman" w:cs="Times New Roman"/>
          <w:color w:val="000000"/>
          <w:sz w:val="28"/>
          <w:szCs w:val="24"/>
        </w:rPr>
        <w:t>ТМК ДОУ «Снежинка»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F697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7E60" w:rsidRPr="00DF697C" w:rsidRDefault="00027E60" w:rsidP="00027E6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качеством проводимых </w:t>
      </w:r>
      <w:proofErr w:type="spellStart"/>
      <w:r w:rsidRPr="00DF697C">
        <w:rPr>
          <w:rFonts w:ascii="Times New Roman" w:hAnsi="Times New Roman" w:cs="Times New Roman"/>
          <w:color w:val="000000"/>
          <w:sz w:val="28"/>
          <w:szCs w:val="28"/>
        </w:rPr>
        <w:t>общесадовских</w:t>
      </w:r>
      <w:proofErr w:type="spellEnd"/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мероприятий;</w:t>
      </w:r>
    </w:p>
    <w:p w:rsidR="00027E60" w:rsidRPr="00DF697C" w:rsidRDefault="00027E60" w:rsidP="00027E6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качеством совместной деятельности воспитателей и родителей;</w:t>
      </w:r>
    </w:p>
    <w:p w:rsidR="00027E60" w:rsidRPr="00DF697C" w:rsidRDefault="00027E60" w:rsidP="00027E6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>качеством проводимых экскурсий, экспедиций, походов;</w:t>
      </w:r>
    </w:p>
    <w:p w:rsidR="00027E60" w:rsidRPr="00DF697C" w:rsidRDefault="00027E60" w:rsidP="00027E60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качеством организации творческих соревнований, праздников и фольклорных мероприятий.</w:t>
      </w:r>
    </w:p>
    <w:p w:rsidR="00027E60" w:rsidRPr="00DF697C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Итогом самоанализа организуемой воспитательной работы в </w:t>
      </w:r>
      <w:r w:rsidR="005E5A4D" w:rsidRPr="00B113E1">
        <w:rPr>
          <w:rFonts w:ascii="Times New Roman" w:hAnsi="Times New Roman" w:cs="Times New Roman"/>
          <w:color w:val="000000"/>
          <w:sz w:val="28"/>
          <w:szCs w:val="24"/>
        </w:rPr>
        <w:t>ТМК ДОУ «Снежинка»</w:t>
      </w:r>
      <w:r w:rsidR="005E5A4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DF697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перечень выявленных проблем, над которыми предстоит работать педагогическому коллективу.</w:t>
      </w:r>
    </w:p>
    <w:p w:rsidR="00027E60" w:rsidRPr="00DF697C" w:rsidRDefault="00027E60" w:rsidP="00027E6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016D" w:rsidRPr="00DF697C" w:rsidRDefault="0018016D">
      <w:pPr>
        <w:rPr>
          <w:sz w:val="28"/>
          <w:szCs w:val="28"/>
        </w:rPr>
      </w:pPr>
    </w:p>
    <w:sectPr w:rsidR="0018016D" w:rsidRPr="00DF697C" w:rsidSect="00B113E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6E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27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B6C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128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7E60"/>
    <w:rsid w:val="00027E60"/>
    <w:rsid w:val="000A3EB9"/>
    <w:rsid w:val="0018016D"/>
    <w:rsid w:val="00254C19"/>
    <w:rsid w:val="004E261C"/>
    <w:rsid w:val="0052271C"/>
    <w:rsid w:val="00571F39"/>
    <w:rsid w:val="005E5A4D"/>
    <w:rsid w:val="006F2447"/>
    <w:rsid w:val="007A4EA7"/>
    <w:rsid w:val="00867BF9"/>
    <w:rsid w:val="008A6D8C"/>
    <w:rsid w:val="00970E7A"/>
    <w:rsid w:val="00993BB8"/>
    <w:rsid w:val="00B113E1"/>
    <w:rsid w:val="00B26245"/>
    <w:rsid w:val="00BE27B5"/>
    <w:rsid w:val="00C806D2"/>
    <w:rsid w:val="00CA318A"/>
    <w:rsid w:val="00CA5A4C"/>
    <w:rsid w:val="00DF697C"/>
    <w:rsid w:val="00ED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222222"/>
        <w:sz w:val="24"/>
        <w:szCs w:val="19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60"/>
    <w:pPr>
      <w:spacing w:after="160" w:line="259" w:lineRule="auto"/>
      <w:ind w:firstLine="0"/>
      <w:jc w:val="left"/>
    </w:pPr>
    <w:rPr>
      <w:rFonts w:asciiTheme="minorHAnsi" w:eastAsia="Times New Roman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6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E60"/>
    <w:rPr>
      <w:rFonts w:eastAsiaTheme="majorEastAsia" w:cstheme="majorBidi"/>
      <w:b/>
      <w:bCs/>
      <w:color w:val="auto"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2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71C"/>
    <w:rPr>
      <w:rFonts w:ascii="Tahoma" w:eastAsia="Times New Roman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222222"/>
        <w:sz w:val="24"/>
        <w:szCs w:val="19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60"/>
    <w:pPr>
      <w:spacing w:after="160" w:line="259" w:lineRule="auto"/>
      <w:ind w:firstLine="0"/>
      <w:jc w:val="left"/>
    </w:pPr>
    <w:rPr>
      <w:rFonts w:asciiTheme="minorHAnsi" w:eastAsia="Times New Roman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6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E60"/>
    <w:rPr>
      <w:rFonts w:eastAsiaTheme="majorEastAsia" w:cstheme="majorBidi"/>
      <w:b/>
      <w:bCs/>
      <w:color w:val="auto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50A7-F2F0-4F25-A9EF-EE279343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Amelikova</dc:creator>
  <cp:lastModifiedBy>1</cp:lastModifiedBy>
  <cp:revision>7</cp:revision>
  <cp:lastPrinted>2021-11-02T06:28:00Z</cp:lastPrinted>
  <dcterms:created xsi:type="dcterms:W3CDTF">2021-08-31T02:14:00Z</dcterms:created>
  <dcterms:modified xsi:type="dcterms:W3CDTF">2022-02-17T04:26:00Z</dcterms:modified>
</cp:coreProperties>
</file>