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B6" w:rsidRP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AB6">
        <w:rPr>
          <w:rFonts w:ascii="Times New Roman" w:hAnsi="Times New Roman" w:cs="Times New Roman"/>
          <w:b/>
          <w:sz w:val="28"/>
          <w:szCs w:val="28"/>
        </w:rPr>
        <w:t xml:space="preserve">Информация об объектах спорта, приспособленных для использования инвалидами и лицами с ограниченными возможностями здоровья </w:t>
      </w:r>
    </w:p>
    <w:p w:rsid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AB6" w:rsidRP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0AB6">
        <w:rPr>
          <w:rFonts w:ascii="Times New Roman" w:hAnsi="Times New Roman" w:cs="Times New Roman"/>
          <w:sz w:val="24"/>
          <w:szCs w:val="24"/>
        </w:rPr>
        <w:t>Объекты спорта ДОУ служат для проведения физкультурно-спортивных мероприятий, тренировочных и оздоровительных занятий.</w:t>
      </w:r>
    </w:p>
    <w:p w:rsidR="00710AB6" w:rsidRP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B6">
        <w:rPr>
          <w:rFonts w:ascii="Times New Roman" w:hAnsi="Times New Roman" w:cs="Times New Roman"/>
          <w:sz w:val="24"/>
          <w:szCs w:val="24"/>
        </w:rPr>
        <w:t>Объекты спорта, находящиеся на территории ДОУ:</w:t>
      </w:r>
    </w:p>
    <w:p w:rsidR="00710AB6" w:rsidRPr="00710AB6" w:rsidRDefault="00CF4F31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Физкультурного</w:t>
      </w:r>
      <w:r w:rsidR="00710AB6" w:rsidRPr="00710AB6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0AB6" w:rsidRPr="00710AB6">
        <w:rPr>
          <w:rFonts w:ascii="Times New Roman" w:hAnsi="Times New Roman" w:cs="Times New Roman"/>
          <w:sz w:val="24"/>
          <w:szCs w:val="24"/>
        </w:rPr>
        <w:t xml:space="preserve"> в детском саду </w:t>
      </w:r>
      <w:r>
        <w:rPr>
          <w:rFonts w:ascii="Times New Roman" w:hAnsi="Times New Roman" w:cs="Times New Roman"/>
          <w:sz w:val="24"/>
          <w:szCs w:val="24"/>
        </w:rPr>
        <w:t>нет, так как здание нетиповое, занятия проводятся по группам</w:t>
      </w:r>
      <w:r w:rsidR="00710AB6" w:rsidRPr="00710AB6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занятий.    Для реализации двигательной деятельности детей исполь</w:t>
      </w:r>
      <w:r>
        <w:rPr>
          <w:rFonts w:ascii="Times New Roman" w:hAnsi="Times New Roman" w:cs="Times New Roman"/>
          <w:sz w:val="24"/>
          <w:szCs w:val="24"/>
        </w:rPr>
        <w:t xml:space="preserve">зуются оборудование и инвентарь, </w:t>
      </w:r>
      <w:r w:rsidR="00710AB6" w:rsidRPr="00710AB6">
        <w:rPr>
          <w:rFonts w:ascii="Times New Roman" w:hAnsi="Times New Roman" w:cs="Times New Roman"/>
          <w:sz w:val="24"/>
          <w:szCs w:val="24"/>
        </w:rPr>
        <w:t>в соответствии с возрастом и ростом ребенка.</w:t>
      </w:r>
    </w:p>
    <w:p w:rsidR="00710AB6" w:rsidRP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B6">
        <w:rPr>
          <w:rFonts w:ascii="Times New Roman" w:hAnsi="Times New Roman" w:cs="Times New Roman"/>
          <w:sz w:val="24"/>
          <w:szCs w:val="24"/>
        </w:rPr>
        <w:t>Оборудование составляют:</w:t>
      </w:r>
    </w:p>
    <w:p w:rsidR="00710AB6" w:rsidRP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B6">
        <w:rPr>
          <w:rFonts w:ascii="Times New Roman" w:hAnsi="Times New Roman" w:cs="Times New Roman"/>
          <w:sz w:val="24"/>
          <w:szCs w:val="24"/>
        </w:rPr>
        <w:t>гимнастическая стенка (высота 2,5 м);</w:t>
      </w:r>
    </w:p>
    <w:p w:rsidR="00710AB6" w:rsidRP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B6">
        <w:rPr>
          <w:rFonts w:ascii="Times New Roman" w:hAnsi="Times New Roman" w:cs="Times New Roman"/>
          <w:sz w:val="24"/>
          <w:szCs w:val="24"/>
        </w:rPr>
        <w:t>гимнастическая доска (длина 2,5 м, ширина 15, 20,25 см);</w:t>
      </w:r>
    </w:p>
    <w:p w:rsidR="00710AB6" w:rsidRP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B6">
        <w:rPr>
          <w:rFonts w:ascii="Times New Roman" w:hAnsi="Times New Roman" w:cs="Times New Roman"/>
          <w:sz w:val="24"/>
          <w:szCs w:val="24"/>
        </w:rPr>
        <w:t>гимнастическая скамейка (длина 3 м, высота 20, 25, 30 см);</w:t>
      </w:r>
    </w:p>
    <w:p w:rsidR="00710AB6" w:rsidRP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B6">
        <w:rPr>
          <w:rFonts w:ascii="Times New Roman" w:hAnsi="Times New Roman" w:cs="Times New Roman"/>
          <w:sz w:val="24"/>
          <w:szCs w:val="24"/>
        </w:rPr>
        <w:t>мишени разных типов;</w:t>
      </w:r>
    </w:p>
    <w:p w:rsidR="00710AB6" w:rsidRP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AB6">
        <w:rPr>
          <w:rFonts w:ascii="Times New Roman" w:hAnsi="Times New Roman" w:cs="Times New Roman"/>
          <w:sz w:val="24"/>
          <w:szCs w:val="24"/>
        </w:rPr>
        <w:t>пособия для выполнения физических упражнений (мячи, мешочки с песком, обручи, ленточки, палки гимнастические, кубики, погремушки, шнуры и др.);</w:t>
      </w:r>
      <w:proofErr w:type="gramEnd"/>
    </w:p>
    <w:p w:rsidR="00710AB6" w:rsidRP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B6">
        <w:rPr>
          <w:rFonts w:ascii="Times New Roman" w:hAnsi="Times New Roman" w:cs="Times New Roman"/>
          <w:sz w:val="24"/>
          <w:szCs w:val="24"/>
        </w:rPr>
        <w:t>щит баскетбольный</w:t>
      </w:r>
      <w:r w:rsidR="00CF4F31">
        <w:rPr>
          <w:rFonts w:ascii="Times New Roman" w:hAnsi="Times New Roman" w:cs="Times New Roman"/>
          <w:sz w:val="24"/>
          <w:szCs w:val="24"/>
        </w:rPr>
        <w:t xml:space="preserve"> (перенсной</w:t>
      </w:r>
      <w:proofErr w:type="gramStart"/>
      <w:r w:rsidR="00CF4F31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710AB6" w:rsidRP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B6">
        <w:rPr>
          <w:rFonts w:ascii="Times New Roman" w:hAnsi="Times New Roman" w:cs="Times New Roman"/>
          <w:sz w:val="24"/>
          <w:szCs w:val="24"/>
        </w:rPr>
        <w:t>переносное оборудование (горка-скат);</w:t>
      </w:r>
    </w:p>
    <w:p w:rsid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B6">
        <w:rPr>
          <w:rFonts w:ascii="Times New Roman" w:hAnsi="Times New Roman" w:cs="Times New Roman"/>
          <w:sz w:val="24"/>
          <w:szCs w:val="24"/>
        </w:rPr>
        <w:t>дополнительные физкультурные пособия в виде зрительных ориентиров (плоскостные дорожки, геометрические фигуры и т.д.);</w:t>
      </w:r>
    </w:p>
    <w:p w:rsidR="00CF4F31" w:rsidRDefault="00CF4F31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волейбольная сетка</w:t>
      </w:r>
    </w:p>
    <w:p w:rsidR="00710AB6" w:rsidRP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B6">
        <w:rPr>
          <w:rFonts w:ascii="Times New Roman" w:hAnsi="Times New Roman" w:cs="Times New Roman"/>
          <w:sz w:val="24"/>
          <w:szCs w:val="24"/>
        </w:rPr>
        <w:t xml:space="preserve">дуги для </w:t>
      </w:r>
      <w:proofErr w:type="spellStart"/>
      <w:r w:rsidRPr="00710AB6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10AB6" w:rsidRP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B6">
        <w:rPr>
          <w:rFonts w:ascii="Times New Roman" w:hAnsi="Times New Roman" w:cs="Times New Roman"/>
          <w:sz w:val="24"/>
          <w:szCs w:val="24"/>
        </w:rPr>
        <w:t>островок равновесия («тропинка здоровья» с природным покрытием, «змейка»)</w:t>
      </w:r>
    </w:p>
    <w:p w:rsidR="00710AB6" w:rsidRP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B6">
        <w:rPr>
          <w:rFonts w:ascii="Times New Roman" w:hAnsi="Times New Roman" w:cs="Times New Roman"/>
          <w:sz w:val="24"/>
          <w:szCs w:val="24"/>
        </w:rPr>
        <w:t>нетрадиционное выносное оборудование (мешочки, бутылки с песком, гири, метелочки, веревочки).</w:t>
      </w:r>
    </w:p>
    <w:p w:rsidR="00710AB6" w:rsidRP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B6">
        <w:rPr>
          <w:rFonts w:ascii="Times New Roman" w:hAnsi="Times New Roman" w:cs="Times New Roman"/>
          <w:sz w:val="24"/>
          <w:szCs w:val="24"/>
        </w:rPr>
        <w:t>игровые детали-атрибуты (рули, нагрудные знаки).</w:t>
      </w:r>
    </w:p>
    <w:p w:rsidR="00710AB6" w:rsidRP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B6">
        <w:rPr>
          <w:rFonts w:ascii="Times New Roman" w:hAnsi="Times New Roman" w:cs="Times New Roman"/>
          <w:sz w:val="24"/>
          <w:szCs w:val="24"/>
        </w:rPr>
        <w:t>мягкие модули</w:t>
      </w:r>
    </w:p>
    <w:p w:rsid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B6">
        <w:rPr>
          <w:rFonts w:ascii="Times New Roman" w:hAnsi="Times New Roman" w:cs="Times New Roman"/>
          <w:sz w:val="24"/>
          <w:szCs w:val="24"/>
        </w:rPr>
        <w:t>сухой бассейн</w:t>
      </w:r>
    </w:p>
    <w:p w:rsid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710AB6">
        <w:rPr>
          <w:rFonts w:ascii="Times New Roman" w:hAnsi="Times New Roman" w:cs="Times New Roman"/>
          <w:sz w:val="24"/>
          <w:szCs w:val="24"/>
        </w:rPr>
        <w:t>рогулочн</w:t>
      </w:r>
      <w:r>
        <w:rPr>
          <w:rFonts w:ascii="Times New Roman" w:hAnsi="Times New Roman" w:cs="Times New Roman"/>
          <w:sz w:val="24"/>
          <w:szCs w:val="24"/>
        </w:rPr>
        <w:t>ая площад</w:t>
      </w:r>
      <w:r w:rsidRPr="00710AB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а, соответствует </w:t>
      </w:r>
      <w:r w:rsidRPr="00710AB6">
        <w:rPr>
          <w:rFonts w:ascii="Times New Roman" w:hAnsi="Times New Roman" w:cs="Times New Roman"/>
          <w:sz w:val="24"/>
          <w:szCs w:val="24"/>
        </w:rPr>
        <w:t>возрастным особенностям детей, оборудован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10AB6">
        <w:rPr>
          <w:rFonts w:ascii="Times New Roman" w:hAnsi="Times New Roman" w:cs="Times New Roman"/>
          <w:sz w:val="24"/>
          <w:szCs w:val="24"/>
        </w:rPr>
        <w:t>металлическими и деревянными игровыми конструкциями для проведения НОД по физкультуре. На территории детского сада имеется свой игровой комплекс.</w:t>
      </w:r>
    </w:p>
    <w:p w:rsidR="00CF4F31" w:rsidRPr="00710AB6" w:rsidRDefault="00CF4F31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Прогулочная веранда  соответствует возрастным особенностям детей.</w:t>
      </w:r>
    </w:p>
    <w:p w:rsidR="00710AB6" w:rsidRP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B6">
        <w:rPr>
          <w:rFonts w:ascii="Times New Roman" w:hAnsi="Times New Roman" w:cs="Times New Roman"/>
          <w:sz w:val="24"/>
          <w:szCs w:val="24"/>
        </w:rPr>
        <w:t xml:space="preserve">   Территория детского сада по периметру ограждена забором и полосой зеленых насаждений.</w:t>
      </w:r>
    </w:p>
    <w:p w:rsidR="00710AB6" w:rsidRP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B6">
        <w:rPr>
          <w:rFonts w:ascii="Times New Roman" w:hAnsi="Times New Roman" w:cs="Times New Roman"/>
          <w:sz w:val="24"/>
          <w:szCs w:val="24"/>
        </w:rPr>
        <w:t xml:space="preserve">      Для защиты детей от солнца и осадков на территории площадки установлен теневой навес. Веранд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4F31">
        <w:rPr>
          <w:rFonts w:ascii="Times New Roman" w:hAnsi="Times New Roman" w:cs="Times New Roman"/>
          <w:sz w:val="24"/>
          <w:szCs w:val="24"/>
        </w:rPr>
        <w:t xml:space="preserve"> оборудована</w:t>
      </w:r>
      <w:r w:rsidRPr="00710AB6">
        <w:rPr>
          <w:rFonts w:ascii="Times New Roman" w:hAnsi="Times New Roman" w:cs="Times New Roman"/>
          <w:sz w:val="24"/>
          <w:szCs w:val="24"/>
        </w:rPr>
        <w:t xml:space="preserve"> деревянными полами.</w:t>
      </w:r>
    </w:p>
    <w:p w:rsidR="00710AB6" w:rsidRP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B6">
        <w:rPr>
          <w:rFonts w:ascii="Times New Roman" w:hAnsi="Times New Roman" w:cs="Times New Roman"/>
          <w:sz w:val="24"/>
          <w:szCs w:val="24"/>
        </w:rPr>
        <w:t xml:space="preserve">   Игровое оборудование соответствует возрасту детей и изготовлено из материалов, не оказывающих вредного воздействия на человека.</w:t>
      </w:r>
    </w:p>
    <w:p w:rsidR="00710AB6" w:rsidRP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B6">
        <w:rPr>
          <w:rFonts w:ascii="Times New Roman" w:hAnsi="Times New Roman" w:cs="Times New Roman"/>
          <w:sz w:val="24"/>
          <w:szCs w:val="24"/>
        </w:rPr>
        <w:t xml:space="preserve">   В весенний период, на игровых площадках </w:t>
      </w:r>
      <w:r w:rsidR="00CF4F31">
        <w:rPr>
          <w:rFonts w:ascii="Times New Roman" w:hAnsi="Times New Roman" w:cs="Times New Roman"/>
          <w:sz w:val="24"/>
          <w:szCs w:val="24"/>
        </w:rPr>
        <w:t xml:space="preserve">имеются закрытые </w:t>
      </w:r>
      <w:proofErr w:type="spellStart"/>
      <w:r w:rsidR="00CF4F31">
        <w:rPr>
          <w:rFonts w:ascii="Times New Roman" w:hAnsi="Times New Roman" w:cs="Times New Roman"/>
          <w:sz w:val="24"/>
          <w:szCs w:val="24"/>
        </w:rPr>
        <w:t>песочницы</w:t>
      </w:r>
      <w:proofErr w:type="gramStart"/>
      <w:r w:rsidR="00CF4F31">
        <w:rPr>
          <w:rFonts w:ascii="Times New Roman" w:hAnsi="Times New Roman" w:cs="Times New Roman"/>
          <w:sz w:val="24"/>
          <w:szCs w:val="24"/>
        </w:rPr>
        <w:t>,</w:t>
      </w:r>
      <w:r w:rsidRPr="00710A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0AB6">
        <w:rPr>
          <w:rFonts w:ascii="Times New Roman" w:hAnsi="Times New Roman" w:cs="Times New Roman"/>
          <w:sz w:val="24"/>
          <w:szCs w:val="24"/>
        </w:rPr>
        <w:t>есок</w:t>
      </w:r>
      <w:proofErr w:type="spellEnd"/>
      <w:r w:rsidRPr="00710AB6">
        <w:rPr>
          <w:rFonts w:ascii="Times New Roman" w:hAnsi="Times New Roman" w:cs="Times New Roman"/>
          <w:sz w:val="24"/>
          <w:szCs w:val="24"/>
        </w:rPr>
        <w:t xml:space="preserve"> проверяется независимой экспертизой на соответствие гигиеническим нормативам по </w:t>
      </w:r>
      <w:proofErr w:type="spellStart"/>
      <w:r w:rsidRPr="00710AB6">
        <w:rPr>
          <w:rFonts w:ascii="Times New Roman" w:hAnsi="Times New Roman" w:cs="Times New Roman"/>
          <w:sz w:val="24"/>
          <w:szCs w:val="24"/>
        </w:rPr>
        <w:t>паразитологическим</w:t>
      </w:r>
      <w:proofErr w:type="spellEnd"/>
      <w:r w:rsidRPr="00710AB6">
        <w:rPr>
          <w:rFonts w:ascii="Times New Roman" w:hAnsi="Times New Roman" w:cs="Times New Roman"/>
          <w:sz w:val="24"/>
          <w:szCs w:val="24"/>
        </w:rPr>
        <w:t>, микробиологическим, санитарно-химическим, радиологическим показателям.</w:t>
      </w:r>
    </w:p>
    <w:p w:rsidR="00710AB6" w:rsidRPr="00710AB6" w:rsidRDefault="00710AB6" w:rsidP="00710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B6">
        <w:rPr>
          <w:rFonts w:ascii="Times New Roman" w:hAnsi="Times New Roman" w:cs="Times New Roman"/>
          <w:sz w:val="24"/>
          <w:szCs w:val="24"/>
        </w:rPr>
        <w:lastRenderedPageBreak/>
        <w:t xml:space="preserve">   Для физкультурных занятий имеется весь необходимый инвентарь: скакалки,  обручи, мячи футбольные,  мячи резиновые разного диаметра, мячики массажные, кегли, </w:t>
      </w:r>
      <w:proofErr w:type="spellStart"/>
      <w:r w:rsidRPr="00710AB6">
        <w:rPr>
          <w:rFonts w:ascii="Times New Roman" w:hAnsi="Times New Roman" w:cs="Times New Roman"/>
          <w:sz w:val="24"/>
          <w:szCs w:val="24"/>
        </w:rPr>
        <w:t>кольцебросы</w:t>
      </w:r>
      <w:proofErr w:type="spellEnd"/>
      <w:r w:rsidRPr="00710AB6">
        <w:rPr>
          <w:rFonts w:ascii="Times New Roman" w:hAnsi="Times New Roman" w:cs="Times New Roman"/>
          <w:sz w:val="24"/>
          <w:szCs w:val="24"/>
        </w:rPr>
        <w:t xml:space="preserve">, дуги для </w:t>
      </w:r>
      <w:proofErr w:type="spellStart"/>
      <w:r w:rsidRPr="00710AB6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710AB6">
        <w:rPr>
          <w:rFonts w:ascii="Times New Roman" w:hAnsi="Times New Roman" w:cs="Times New Roman"/>
          <w:sz w:val="24"/>
          <w:szCs w:val="24"/>
        </w:rPr>
        <w:t>, гимнастическая скамейка, батут, шведская стенка</w:t>
      </w:r>
      <w:r w:rsidR="00CF4F3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10AB6" w:rsidRPr="00710AB6" w:rsidRDefault="00710AB6" w:rsidP="00710AB6">
      <w:pPr>
        <w:rPr>
          <w:rFonts w:ascii="Times New Roman" w:hAnsi="Times New Roman" w:cs="Times New Roman"/>
          <w:sz w:val="24"/>
          <w:szCs w:val="24"/>
        </w:rPr>
      </w:pPr>
    </w:p>
    <w:p w:rsidR="00DE1CA9" w:rsidRPr="00710AB6" w:rsidRDefault="00DE1CA9" w:rsidP="00710AB6">
      <w:pPr>
        <w:rPr>
          <w:rFonts w:ascii="Times New Roman" w:hAnsi="Times New Roman" w:cs="Times New Roman"/>
          <w:sz w:val="24"/>
          <w:szCs w:val="24"/>
        </w:rPr>
      </w:pPr>
    </w:p>
    <w:sectPr w:rsidR="00DE1CA9" w:rsidRPr="0071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AB6"/>
    <w:rsid w:val="00710AB6"/>
    <w:rsid w:val="00CF4F31"/>
    <w:rsid w:val="00D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1</cp:lastModifiedBy>
  <cp:revision>4</cp:revision>
  <dcterms:created xsi:type="dcterms:W3CDTF">2021-03-15T08:03:00Z</dcterms:created>
  <dcterms:modified xsi:type="dcterms:W3CDTF">2021-12-30T00:03:00Z</dcterms:modified>
</cp:coreProperties>
</file>