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A9" w:rsidRDefault="000864A9" w:rsidP="00072009"/>
    <w:p w:rsidR="000864A9" w:rsidRDefault="00072009" w:rsidP="00072009">
      <w:pPr>
        <w:pStyle w:val="a3"/>
        <w:jc w:val="center"/>
        <w:rPr>
          <w:b/>
          <w:bCs/>
          <w:color w:val="000000" w:themeColor="text1"/>
          <w:sz w:val="28"/>
          <w:szCs w:val="27"/>
        </w:rPr>
      </w:pPr>
      <w:r>
        <w:rPr>
          <w:b/>
          <w:bCs/>
          <w:color w:val="000000" w:themeColor="text1"/>
          <w:sz w:val="28"/>
          <w:szCs w:val="27"/>
        </w:rPr>
        <w:t>ТМК ДОУ «Хатангский детский сад комбинированного вида «Снежинка"</w:t>
      </w:r>
    </w:p>
    <w:p w:rsidR="000864A9" w:rsidRDefault="000864A9" w:rsidP="00D46D42">
      <w:pPr>
        <w:pStyle w:val="a3"/>
        <w:rPr>
          <w:b/>
          <w:bCs/>
          <w:color w:val="000000" w:themeColor="text1"/>
          <w:sz w:val="28"/>
          <w:szCs w:val="27"/>
        </w:rPr>
      </w:pPr>
    </w:p>
    <w:p w:rsidR="000864A9" w:rsidRDefault="000864A9" w:rsidP="00D46D42">
      <w:pPr>
        <w:pStyle w:val="a3"/>
        <w:rPr>
          <w:b/>
          <w:bCs/>
          <w:color w:val="000000" w:themeColor="text1"/>
          <w:sz w:val="28"/>
          <w:szCs w:val="27"/>
        </w:rPr>
      </w:pPr>
    </w:p>
    <w:p w:rsidR="000864A9" w:rsidRDefault="000864A9" w:rsidP="00D46D42">
      <w:pPr>
        <w:pStyle w:val="a3"/>
        <w:rPr>
          <w:b/>
          <w:bCs/>
          <w:color w:val="000000" w:themeColor="text1"/>
          <w:sz w:val="28"/>
          <w:szCs w:val="27"/>
        </w:rPr>
      </w:pPr>
    </w:p>
    <w:p w:rsidR="000864A9" w:rsidRDefault="000864A9" w:rsidP="00D46D42">
      <w:pPr>
        <w:pStyle w:val="a3"/>
        <w:rPr>
          <w:b/>
          <w:bCs/>
          <w:color w:val="000000" w:themeColor="text1"/>
          <w:sz w:val="28"/>
          <w:szCs w:val="27"/>
        </w:rPr>
      </w:pPr>
    </w:p>
    <w:p w:rsidR="000864A9" w:rsidRDefault="000864A9" w:rsidP="00D46D42">
      <w:pPr>
        <w:pStyle w:val="a3"/>
        <w:rPr>
          <w:b/>
          <w:bCs/>
          <w:color w:val="000000" w:themeColor="text1"/>
          <w:sz w:val="28"/>
          <w:szCs w:val="27"/>
        </w:rPr>
      </w:pPr>
    </w:p>
    <w:p w:rsidR="000864A9" w:rsidRDefault="000864A9" w:rsidP="00D46D42">
      <w:pPr>
        <w:pStyle w:val="a3"/>
        <w:rPr>
          <w:b/>
          <w:bCs/>
          <w:color w:val="000000" w:themeColor="text1"/>
          <w:sz w:val="28"/>
          <w:szCs w:val="27"/>
        </w:rPr>
      </w:pPr>
    </w:p>
    <w:p w:rsidR="000864A9" w:rsidRDefault="000864A9" w:rsidP="00D46D42">
      <w:pPr>
        <w:pStyle w:val="a3"/>
        <w:rPr>
          <w:b/>
          <w:bCs/>
          <w:color w:val="000000" w:themeColor="text1"/>
          <w:sz w:val="28"/>
          <w:szCs w:val="27"/>
        </w:rPr>
      </w:pPr>
    </w:p>
    <w:p w:rsidR="000864A9" w:rsidRPr="00072009" w:rsidRDefault="00072009" w:rsidP="00072009">
      <w:pPr>
        <w:pStyle w:val="a3"/>
        <w:tabs>
          <w:tab w:val="left" w:pos="1457"/>
        </w:tabs>
        <w:jc w:val="center"/>
        <w:rPr>
          <w:b/>
          <w:bCs/>
          <w:color w:val="000000" w:themeColor="text1"/>
          <w:sz w:val="52"/>
          <w:szCs w:val="52"/>
        </w:rPr>
      </w:pPr>
      <w:r w:rsidRPr="00072009">
        <w:rPr>
          <w:b/>
          <w:bCs/>
          <w:color w:val="000000" w:themeColor="text1"/>
          <w:sz w:val="52"/>
          <w:szCs w:val="52"/>
        </w:rPr>
        <w:t>Дидактические игры для формирования грамматического строя речи</w:t>
      </w:r>
    </w:p>
    <w:p w:rsidR="000864A9" w:rsidRDefault="000864A9" w:rsidP="00D46D42">
      <w:pPr>
        <w:pStyle w:val="a3"/>
        <w:rPr>
          <w:b/>
          <w:bCs/>
          <w:color w:val="000000" w:themeColor="text1"/>
          <w:sz w:val="28"/>
          <w:szCs w:val="27"/>
        </w:rPr>
      </w:pPr>
    </w:p>
    <w:p w:rsidR="000864A9" w:rsidRDefault="000864A9" w:rsidP="00D46D42">
      <w:pPr>
        <w:pStyle w:val="a3"/>
        <w:rPr>
          <w:b/>
          <w:bCs/>
          <w:color w:val="000000" w:themeColor="text1"/>
          <w:sz w:val="28"/>
          <w:szCs w:val="27"/>
        </w:rPr>
      </w:pPr>
    </w:p>
    <w:p w:rsidR="000864A9" w:rsidRDefault="000864A9" w:rsidP="00D46D42">
      <w:pPr>
        <w:pStyle w:val="a3"/>
        <w:rPr>
          <w:b/>
          <w:bCs/>
          <w:color w:val="000000" w:themeColor="text1"/>
          <w:sz w:val="28"/>
          <w:szCs w:val="27"/>
        </w:rPr>
      </w:pPr>
    </w:p>
    <w:p w:rsidR="000864A9" w:rsidRDefault="000864A9" w:rsidP="00D46D42">
      <w:pPr>
        <w:pStyle w:val="a3"/>
        <w:rPr>
          <w:b/>
          <w:bCs/>
          <w:color w:val="000000" w:themeColor="text1"/>
          <w:sz w:val="28"/>
          <w:szCs w:val="27"/>
        </w:rPr>
      </w:pPr>
    </w:p>
    <w:p w:rsidR="000864A9" w:rsidRDefault="000864A9" w:rsidP="00D46D42">
      <w:pPr>
        <w:pStyle w:val="a3"/>
        <w:rPr>
          <w:b/>
          <w:bCs/>
          <w:color w:val="000000" w:themeColor="text1"/>
          <w:sz w:val="28"/>
          <w:szCs w:val="27"/>
        </w:rPr>
      </w:pPr>
    </w:p>
    <w:p w:rsidR="000864A9" w:rsidRDefault="000864A9" w:rsidP="00D46D42">
      <w:pPr>
        <w:pStyle w:val="a3"/>
        <w:rPr>
          <w:b/>
          <w:bCs/>
          <w:color w:val="000000" w:themeColor="text1"/>
          <w:sz w:val="28"/>
          <w:szCs w:val="27"/>
        </w:rPr>
      </w:pPr>
    </w:p>
    <w:p w:rsidR="000864A9" w:rsidRDefault="000864A9" w:rsidP="00D46D42">
      <w:pPr>
        <w:pStyle w:val="a3"/>
        <w:rPr>
          <w:b/>
          <w:bCs/>
          <w:color w:val="000000" w:themeColor="text1"/>
          <w:sz w:val="28"/>
          <w:szCs w:val="27"/>
        </w:rPr>
      </w:pPr>
    </w:p>
    <w:p w:rsidR="000864A9" w:rsidRDefault="000864A9" w:rsidP="00D46D42">
      <w:pPr>
        <w:pStyle w:val="a3"/>
        <w:rPr>
          <w:b/>
          <w:bCs/>
          <w:color w:val="000000" w:themeColor="text1"/>
          <w:sz w:val="28"/>
          <w:szCs w:val="27"/>
        </w:rPr>
      </w:pPr>
    </w:p>
    <w:p w:rsidR="000864A9" w:rsidRDefault="00072009" w:rsidP="00072009">
      <w:pPr>
        <w:pStyle w:val="a3"/>
        <w:jc w:val="right"/>
        <w:rPr>
          <w:b/>
          <w:bCs/>
          <w:color w:val="000000" w:themeColor="text1"/>
          <w:sz w:val="28"/>
          <w:szCs w:val="27"/>
        </w:rPr>
      </w:pPr>
      <w:r>
        <w:rPr>
          <w:b/>
          <w:bCs/>
          <w:color w:val="000000" w:themeColor="text1"/>
          <w:sz w:val="28"/>
          <w:szCs w:val="27"/>
        </w:rPr>
        <w:t xml:space="preserve">Воспитатель: </w:t>
      </w:r>
    </w:p>
    <w:p w:rsidR="00072009" w:rsidRDefault="00072009" w:rsidP="00072009">
      <w:pPr>
        <w:pStyle w:val="a3"/>
        <w:jc w:val="right"/>
        <w:rPr>
          <w:b/>
          <w:bCs/>
          <w:color w:val="000000" w:themeColor="text1"/>
          <w:sz w:val="28"/>
          <w:szCs w:val="27"/>
        </w:rPr>
      </w:pPr>
      <w:r>
        <w:rPr>
          <w:b/>
          <w:bCs/>
          <w:color w:val="000000" w:themeColor="text1"/>
          <w:sz w:val="28"/>
          <w:szCs w:val="27"/>
        </w:rPr>
        <w:t>Калинина К.</w:t>
      </w:r>
      <w:proofErr w:type="gramStart"/>
      <w:r>
        <w:rPr>
          <w:b/>
          <w:bCs/>
          <w:color w:val="000000" w:themeColor="text1"/>
          <w:sz w:val="28"/>
          <w:szCs w:val="27"/>
        </w:rPr>
        <w:t>В</w:t>
      </w:r>
      <w:proofErr w:type="gramEnd"/>
    </w:p>
    <w:p w:rsidR="000864A9" w:rsidRDefault="000864A9" w:rsidP="00D46D42">
      <w:pPr>
        <w:pStyle w:val="a3"/>
        <w:rPr>
          <w:b/>
          <w:bCs/>
          <w:color w:val="000000" w:themeColor="text1"/>
          <w:sz w:val="28"/>
          <w:szCs w:val="27"/>
        </w:rPr>
      </w:pPr>
      <w:bookmarkStart w:id="0" w:name="_GoBack"/>
      <w:bookmarkEnd w:id="0"/>
    </w:p>
    <w:p w:rsidR="00D46D42" w:rsidRPr="003851B1" w:rsidRDefault="00072009" w:rsidP="00D46D42">
      <w:pPr>
        <w:pStyle w:val="a3"/>
        <w:rPr>
          <w:color w:val="000000"/>
        </w:rPr>
      </w:pPr>
      <w:r w:rsidRPr="003851B1">
        <w:rPr>
          <w:b/>
          <w:bCs/>
          <w:iCs/>
          <w:color w:val="000000"/>
        </w:rPr>
        <w:lastRenderedPageBreak/>
        <w:t xml:space="preserve"> </w:t>
      </w:r>
      <w:r w:rsidR="00D46D42" w:rsidRPr="003851B1">
        <w:rPr>
          <w:b/>
          <w:bCs/>
          <w:iCs/>
          <w:color w:val="000000"/>
        </w:rPr>
        <w:t>«В гостях у матрёшек»</w:t>
      </w:r>
    </w:p>
    <w:p w:rsidR="00D46D42" w:rsidRPr="003851B1" w:rsidRDefault="00D46D42" w:rsidP="001625A9">
      <w:pPr>
        <w:pStyle w:val="a3"/>
        <w:jc w:val="both"/>
        <w:rPr>
          <w:color w:val="000000"/>
        </w:rPr>
      </w:pPr>
      <w:r w:rsidRPr="003851B1">
        <w:rPr>
          <w:color w:val="000000"/>
        </w:rPr>
        <w:t xml:space="preserve">Цель: упражнять в образовании сравнительной степени прилагательных, в составлении </w:t>
      </w:r>
      <w:proofErr w:type="gramStart"/>
      <w:r w:rsidRPr="003851B1">
        <w:rPr>
          <w:color w:val="000000"/>
        </w:rPr>
        <w:t>сложно подчинённых предложений</w:t>
      </w:r>
      <w:proofErr w:type="gramEnd"/>
      <w:r w:rsidRPr="003851B1">
        <w:rPr>
          <w:color w:val="000000"/>
        </w:rPr>
        <w:t xml:space="preserve"> с союзом «а»; развивать навык соотношения предметов по величине, зрительное восприятие.</w:t>
      </w:r>
    </w:p>
    <w:p w:rsidR="00D46D42" w:rsidRPr="003851B1" w:rsidRDefault="00D46D42" w:rsidP="001625A9">
      <w:pPr>
        <w:pStyle w:val="a3"/>
        <w:jc w:val="both"/>
        <w:rPr>
          <w:color w:val="000000"/>
        </w:rPr>
      </w:pPr>
      <w:r w:rsidRPr="003851B1">
        <w:rPr>
          <w:color w:val="000000"/>
        </w:rPr>
        <w:t>Материал: три карты в виде домиков, разных по высоте; на каждой - в соответствии с их размером изображены матрёшки: большая, средняя и маленькая; наборы карточек с изображениями предметов, отличающихся по размеру.</w:t>
      </w:r>
    </w:p>
    <w:p w:rsidR="00D46D42" w:rsidRPr="003851B1" w:rsidRDefault="00D46D42" w:rsidP="001625A9">
      <w:pPr>
        <w:pStyle w:val="a3"/>
        <w:jc w:val="both"/>
        <w:rPr>
          <w:color w:val="000000"/>
        </w:rPr>
      </w:pPr>
      <w:r w:rsidRPr="003851B1">
        <w:rPr>
          <w:color w:val="000000"/>
        </w:rPr>
        <w:t>Ход: «Мы в гостях у матрёшек. В их домах находится много разных предметов. Догадайся, из дома какой матрёшки эта тарелка?». Ребёнок раскладывает карточки с предметами в дом каждой из матрёшек.</w:t>
      </w:r>
    </w:p>
    <w:p w:rsidR="00D46D42" w:rsidRPr="003851B1" w:rsidRDefault="00D46D42" w:rsidP="001625A9">
      <w:pPr>
        <w:pStyle w:val="a3"/>
        <w:jc w:val="both"/>
        <w:rPr>
          <w:color w:val="000000"/>
        </w:rPr>
      </w:pPr>
      <w:r w:rsidRPr="003851B1">
        <w:rPr>
          <w:color w:val="000000"/>
        </w:rPr>
        <w:t>«У маленькой матрёшки тарелка мелкая, а у средней какая?...(глубокая)</w:t>
      </w:r>
      <w:proofErr w:type="gramStart"/>
      <w:r w:rsidRPr="003851B1">
        <w:rPr>
          <w:color w:val="000000"/>
        </w:rPr>
        <w:t>,а</w:t>
      </w:r>
      <w:proofErr w:type="gramEnd"/>
      <w:r w:rsidRPr="003851B1">
        <w:rPr>
          <w:color w:val="000000"/>
        </w:rPr>
        <w:t xml:space="preserve"> у большой?..(ещё глубже). Каша в тарелке маленькой матрёшки вкусная (горячая), а </w:t>
      </w:r>
      <w:proofErr w:type="gramStart"/>
      <w:r w:rsidRPr="003851B1">
        <w:rPr>
          <w:color w:val="000000"/>
        </w:rPr>
        <w:t>у</w:t>
      </w:r>
      <w:proofErr w:type="gramEnd"/>
      <w:r w:rsidRPr="003851B1">
        <w:rPr>
          <w:color w:val="000000"/>
        </w:rPr>
        <w:t xml:space="preserve"> средней?...(вкуснее, горячее), а у большой?...(ещё вкуснее (горячее) или самая вкусная)».</w:t>
      </w:r>
    </w:p>
    <w:p w:rsidR="00D46D42" w:rsidRPr="003851B1" w:rsidRDefault="00D46D42" w:rsidP="001625A9">
      <w:pPr>
        <w:pStyle w:val="a3"/>
        <w:jc w:val="both"/>
        <w:rPr>
          <w:color w:val="000000"/>
        </w:rPr>
      </w:pPr>
      <w:r w:rsidRPr="003851B1">
        <w:rPr>
          <w:color w:val="000000"/>
        </w:rPr>
        <w:t>Сравнивать предметы можно в разной последовательности.</w:t>
      </w:r>
    </w:p>
    <w:p w:rsidR="00D46D42" w:rsidRPr="003851B1" w:rsidRDefault="00D46D42" w:rsidP="001625A9">
      <w:pPr>
        <w:pStyle w:val="a3"/>
        <w:jc w:val="both"/>
        <w:rPr>
          <w:color w:val="000000"/>
        </w:rPr>
      </w:pPr>
      <w:r w:rsidRPr="003851B1">
        <w:rPr>
          <w:color w:val="000000"/>
        </w:rPr>
        <w:t>Когда ребёнок освоит алгоритм игры, он может самостоятельно определять качества предметов для сравнения. Например, кровать можно сравнить по высоте, ширине, длине, степени удобства, красоте и т.д.</w:t>
      </w:r>
    </w:p>
    <w:p w:rsidR="003851B1" w:rsidRDefault="003851B1" w:rsidP="00D46D42">
      <w:pPr>
        <w:pStyle w:val="a3"/>
        <w:rPr>
          <w:b/>
          <w:bCs/>
          <w:iCs/>
          <w:color w:val="000000"/>
        </w:rPr>
      </w:pPr>
    </w:p>
    <w:p w:rsidR="00D46D42" w:rsidRPr="003851B1" w:rsidRDefault="00D46D42" w:rsidP="00D46D42">
      <w:pPr>
        <w:pStyle w:val="a3"/>
        <w:rPr>
          <w:color w:val="000000"/>
        </w:rPr>
      </w:pPr>
      <w:r w:rsidRPr="003851B1">
        <w:rPr>
          <w:b/>
          <w:bCs/>
          <w:iCs/>
          <w:color w:val="000000"/>
        </w:rPr>
        <w:t>«Фантастический зверь»</w:t>
      </w:r>
    </w:p>
    <w:p w:rsidR="00D46D42" w:rsidRPr="003851B1" w:rsidRDefault="00D46D42" w:rsidP="001625A9">
      <w:pPr>
        <w:pStyle w:val="a3"/>
        <w:jc w:val="both"/>
        <w:rPr>
          <w:color w:val="000000"/>
        </w:rPr>
      </w:pPr>
      <w:r w:rsidRPr="003851B1">
        <w:rPr>
          <w:color w:val="000000"/>
        </w:rPr>
        <w:t>Цель: упражнять в образовании притяжательных прилагательных; в составлении простых распространенных предложений.</w:t>
      </w:r>
    </w:p>
    <w:p w:rsidR="00D46D42" w:rsidRPr="003851B1" w:rsidRDefault="00D46D42" w:rsidP="001625A9">
      <w:pPr>
        <w:pStyle w:val="a3"/>
        <w:jc w:val="both"/>
        <w:rPr>
          <w:color w:val="000000"/>
        </w:rPr>
      </w:pPr>
      <w:r w:rsidRPr="003851B1">
        <w:rPr>
          <w:color w:val="000000"/>
        </w:rPr>
        <w:t>Материал: картинки с изображением фантастических зверей, составленных из частей разных животных (например: голова волка, уши зайца, туловище медведя, хвост петуха, ноги  кабана).</w:t>
      </w:r>
    </w:p>
    <w:p w:rsidR="00D46D42" w:rsidRPr="003851B1" w:rsidRDefault="00D46D42" w:rsidP="001625A9">
      <w:pPr>
        <w:pStyle w:val="a3"/>
        <w:jc w:val="both"/>
        <w:rPr>
          <w:color w:val="000000"/>
        </w:rPr>
      </w:pPr>
      <w:r w:rsidRPr="003851B1">
        <w:rPr>
          <w:color w:val="000000"/>
        </w:rPr>
        <w:t>Ход: Ребёнок рассматривает картинку и описывает «невиданного» зверя, называя принадлежность каждой части тела тому или иному животному.</w:t>
      </w:r>
    </w:p>
    <w:p w:rsidR="00D46D42" w:rsidRPr="003851B1" w:rsidRDefault="00D46D42" w:rsidP="001625A9">
      <w:pPr>
        <w:pStyle w:val="a3"/>
        <w:jc w:val="both"/>
        <w:rPr>
          <w:color w:val="000000"/>
        </w:rPr>
      </w:pPr>
      <w:r w:rsidRPr="003851B1">
        <w:rPr>
          <w:color w:val="000000"/>
        </w:rPr>
        <w:t>Например: «У этого зверя волчья голова, заячьи уши, медвежье туловище, петушиный хвост, кабаньи ноги».</w:t>
      </w:r>
    </w:p>
    <w:p w:rsidR="00D46D42" w:rsidRPr="003851B1" w:rsidRDefault="00D46D42" w:rsidP="00D46D42">
      <w:pPr>
        <w:pStyle w:val="a3"/>
        <w:rPr>
          <w:color w:val="000000"/>
        </w:rPr>
      </w:pPr>
      <w:r w:rsidRPr="003851B1">
        <w:rPr>
          <w:b/>
          <w:bCs/>
          <w:iCs/>
          <w:color w:val="000000"/>
        </w:rPr>
        <w:t>«Дерево родственных слов»</w:t>
      </w:r>
    </w:p>
    <w:p w:rsidR="00D46D42" w:rsidRPr="003851B1" w:rsidRDefault="00D46D42" w:rsidP="001625A9">
      <w:pPr>
        <w:pStyle w:val="a3"/>
        <w:jc w:val="both"/>
        <w:rPr>
          <w:color w:val="000000"/>
        </w:rPr>
      </w:pPr>
      <w:r w:rsidRPr="003851B1">
        <w:rPr>
          <w:color w:val="000000"/>
        </w:rPr>
        <w:t>Цель: учить образовывать однокоренные слова.</w:t>
      </w:r>
    </w:p>
    <w:p w:rsidR="00D46D42" w:rsidRPr="003851B1" w:rsidRDefault="00D46D42" w:rsidP="001625A9">
      <w:pPr>
        <w:pStyle w:val="a3"/>
        <w:jc w:val="both"/>
        <w:rPr>
          <w:color w:val="000000"/>
        </w:rPr>
      </w:pPr>
      <w:r w:rsidRPr="003851B1">
        <w:rPr>
          <w:color w:val="000000"/>
        </w:rPr>
        <w:t>Материал: карточка с изображением дерева (или веточка дерева), листочки на липучках (на ниточках).</w:t>
      </w:r>
    </w:p>
    <w:p w:rsidR="00D46D42" w:rsidRPr="003851B1" w:rsidRDefault="00D46D42" w:rsidP="001625A9">
      <w:pPr>
        <w:pStyle w:val="a3"/>
        <w:jc w:val="both"/>
        <w:rPr>
          <w:color w:val="000000"/>
        </w:rPr>
      </w:pPr>
      <w:r w:rsidRPr="003851B1">
        <w:rPr>
          <w:color w:val="000000"/>
        </w:rPr>
        <w:t xml:space="preserve">Ход: «Растёт в Лукоморье волшебное дерево. Листья на нём появляются только тогда, когда к слову находятся слова-родственники». Детям предлагается подобрать родственные слова к какому-либо заданному слову. С каждым словом на дерево </w:t>
      </w:r>
      <w:r w:rsidRPr="003851B1">
        <w:rPr>
          <w:color w:val="000000"/>
        </w:rPr>
        <w:lastRenderedPageBreak/>
        <w:t>прикрепляется листочек. Если дети затрудняются, можно помочь им, задав наводящие вопросы.</w:t>
      </w:r>
    </w:p>
    <w:p w:rsidR="00D46D42" w:rsidRPr="003851B1" w:rsidRDefault="00D46D42" w:rsidP="001625A9">
      <w:pPr>
        <w:pStyle w:val="a3"/>
        <w:jc w:val="both"/>
        <w:rPr>
          <w:color w:val="000000"/>
        </w:rPr>
      </w:pPr>
      <w:r w:rsidRPr="003851B1">
        <w:rPr>
          <w:color w:val="000000"/>
        </w:rPr>
        <w:t>Например: подобрать однокоренные слова к слову «рыба». Вопросы: «Если рыба маленькая, как можно её назвать? А если большая? Как называется суп с рыбой? Как называется человек, который ловит рыбу? и т.д.»</w:t>
      </w:r>
    </w:p>
    <w:p w:rsidR="001625A9" w:rsidRPr="003851B1" w:rsidRDefault="00D46D42" w:rsidP="003851B1">
      <w:pPr>
        <w:pStyle w:val="a3"/>
        <w:jc w:val="both"/>
        <w:rPr>
          <w:color w:val="000000"/>
        </w:rPr>
      </w:pPr>
      <w:r w:rsidRPr="003851B1">
        <w:rPr>
          <w:color w:val="000000"/>
        </w:rPr>
        <w:t>После того, как дети подобрали слова к заданному слову, «дует ветерок и все слова-листики падают на землю». Предлагается вернуть их обратно на дерево, придумав родственные слова к другому слову.</w:t>
      </w:r>
    </w:p>
    <w:p w:rsidR="00D46D42" w:rsidRPr="003851B1" w:rsidRDefault="00D46D42" w:rsidP="00D46D42">
      <w:pPr>
        <w:pStyle w:val="a3"/>
        <w:rPr>
          <w:color w:val="000000"/>
        </w:rPr>
      </w:pPr>
      <w:r w:rsidRPr="003851B1">
        <w:rPr>
          <w:b/>
          <w:bCs/>
          <w:iCs/>
          <w:color w:val="000000"/>
        </w:rPr>
        <w:t>«Космическое путешествие с совой Грамотейкой»</w:t>
      </w:r>
    </w:p>
    <w:p w:rsidR="00D46D42" w:rsidRPr="003851B1" w:rsidRDefault="00D46D42" w:rsidP="001625A9">
      <w:pPr>
        <w:pStyle w:val="a3"/>
        <w:jc w:val="both"/>
        <w:rPr>
          <w:color w:val="000000"/>
        </w:rPr>
      </w:pPr>
      <w:r w:rsidRPr="003851B1">
        <w:rPr>
          <w:color w:val="000000"/>
        </w:rPr>
        <w:t>Цель: закрепление представлений об элементарных грамматических правилах, активизация употребления грамматических категорий в речи</w:t>
      </w:r>
    </w:p>
    <w:p w:rsidR="00D46D42" w:rsidRPr="003851B1" w:rsidRDefault="00D46D42" w:rsidP="001625A9">
      <w:pPr>
        <w:pStyle w:val="a3"/>
        <w:jc w:val="both"/>
        <w:rPr>
          <w:color w:val="000000"/>
        </w:rPr>
      </w:pPr>
      <w:r w:rsidRPr="003851B1">
        <w:rPr>
          <w:color w:val="000000"/>
        </w:rPr>
        <w:t>Материал: карта космического неба со звёздами голубого, жёлтого, розового и зелёного цветов, на звёздах голубого, жёлтого и розового цвета – цифры, на зелёных – вопросительные знаки; фишки – изображение совы на разном цветовом поле – 5 шт.; кубик; карточки с вопросами (15-20 вопросов по каждому разделу): голубого цвета – вопросы на словообразование, жёлтого – на морфологический строй речи, розового – на синтаксический строй речи; маленькие звёздочки разного цвета – 50 шт.</w:t>
      </w:r>
    </w:p>
    <w:p w:rsidR="00D46D42" w:rsidRPr="003851B1" w:rsidRDefault="00D46D42" w:rsidP="001625A9">
      <w:pPr>
        <w:pStyle w:val="a3"/>
        <w:jc w:val="both"/>
        <w:rPr>
          <w:color w:val="000000"/>
        </w:rPr>
      </w:pPr>
      <w:r w:rsidRPr="003851B1">
        <w:rPr>
          <w:color w:val="000000"/>
        </w:rPr>
        <w:t>Количество игроков: от 2 до 5 чел.</w:t>
      </w:r>
    </w:p>
    <w:p w:rsidR="00D46D42" w:rsidRPr="003851B1" w:rsidRDefault="00D46D42" w:rsidP="001625A9">
      <w:pPr>
        <w:pStyle w:val="a3"/>
        <w:jc w:val="both"/>
        <w:rPr>
          <w:color w:val="000000"/>
        </w:rPr>
      </w:pPr>
      <w:r w:rsidRPr="003851B1">
        <w:rPr>
          <w:color w:val="000000"/>
        </w:rPr>
        <w:t>Правила игры: 1.Игрок делает ход один раз и отвечает на вопрос. Попав на голубую звездочку, он берёт карточку голубого цвета, на жёлтую – жёлтого, на розовую – розового, и выполняет содержащееся там задание.</w:t>
      </w:r>
    </w:p>
    <w:p w:rsidR="00D46D42" w:rsidRPr="003851B1" w:rsidRDefault="00D46D42" w:rsidP="001625A9">
      <w:pPr>
        <w:pStyle w:val="a3"/>
        <w:jc w:val="both"/>
        <w:rPr>
          <w:color w:val="000000"/>
        </w:rPr>
      </w:pPr>
      <w:r w:rsidRPr="003851B1">
        <w:rPr>
          <w:color w:val="000000"/>
        </w:rPr>
        <w:t>  2.Если игрок отвечает правильно, он получает цветную звёздочку. Если ответ неправильный или игрок сделал хоть одну ошибку, не получает ничего.</w:t>
      </w:r>
    </w:p>
    <w:p w:rsidR="00D46D42" w:rsidRPr="003851B1" w:rsidRDefault="00D46D42" w:rsidP="001625A9">
      <w:pPr>
        <w:pStyle w:val="a3"/>
        <w:jc w:val="both"/>
        <w:rPr>
          <w:color w:val="000000"/>
        </w:rPr>
      </w:pPr>
      <w:r w:rsidRPr="003851B1">
        <w:rPr>
          <w:color w:val="000000"/>
        </w:rPr>
        <w:t>3. Попав на зелёную звёздочку с красным вопросительным знаком, он должен ответить на вопросы других игроков, с чёрным вопросительным знаком – сам задать вопросы соперникам (в этом случае цветные звёздочки получают все игроки, правильно ответившие на его вопросы). Вопросы должны быть с грамматическим содержанием.</w:t>
      </w:r>
    </w:p>
    <w:p w:rsidR="00D46D42" w:rsidRPr="003851B1" w:rsidRDefault="00D46D42" w:rsidP="001625A9">
      <w:pPr>
        <w:pStyle w:val="a3"/>
        <w:jc w:val="both"/>
        <w:rPr>
          <w:color w:val="000000"/>
        </w:rPr>
      </w:pPr>
      <w:r w:rsidRPr="003851B1">
        <w:rPr>
          <w:color w:val="000000"/>
        </w:rPr>
        <w:t> 4. Победителем считается игрок, набравший наибольшее количество цветных звёздочек.</w:t>
      </w:r>
    </w:p>
    <w:p w:rsidR="00D46D42" w:rsidRPr="003851B1" w:rsidRDefault="00D46D42" w:rsidP="001625A9">
      <w:pPr>
        <w:pStyle w:val="a3"/>
        <w:jc w:val="both"/>
        <w:rPr>
          <w:color w:val="000000"/>
        </w:rPr>
      </w:pPr>
      <w:r w:rsidRPr="003851B1">
        <w:rPr>
          <w:color w:val="000000"/>
        </w:rPr>
        <w:t>Ход: Игроки по очереди бросают кубик и делают ход в соответствии с выпавшим числом. Попав на звёздочку определённого цвета, берут карточку такого же цвета и выполняют написанное в ней задание, получив за правильный ответ цветную звёздочку. Если фишка оказалась на зелёной звёздочке, игрок отвечает на вопросы соперников или задаёт вопросы им.</w:t>
      </w:r>
    </w:p>
    <w:p w:rsidR="00D46D42" w:rsidRPr="003851B1" w:rsidRDefault="00D46D42" w:rsidP="00D72833">
      <w:pPr>
        <w:pStyle w:val="a3"/>
        <w:rPr>
          <w:color w:val="000000"/>
        </w:rPr>
      </w:pPr>
    </w:p>
    <w:p w:rsidR="00052750" w:rsidRPr="003851B1" w:rsidRDefault="00052750" w:rsidP="00052750">
      <w:pPr>
        <w:rPr>
          <w:rFonts w:ascii="Times New Roman" w:hAnsi="Times New Roman" w:cs="Times New Roman"/>
          <w:sz w:val="24"/>
          <w:szCs w:val="24"/>
        </w:rPr>
      </w:pPr>
    </w:p>
    <w:p w:rsidR="00005624" w:rsidRDefault="00072009"/>
    <w:sectPr w:rsidR="00005624" w:rsidSect="00B92BB3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939B0"/>
    <w:multiLevelType w:val="multilevel"/>
    <w:tmpl w:val="AB6C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42"/>
    <w:rsid w:val="0003426B"/>
    <w:rsid w:val="00052750"/>
    <w:rsid w:val="00072009"/>
    <w:rsid w:val="000864A9"/>
    <w:rsid w:val="001625A9"/>
    <w:rsid w:val="002F0FD4"/>
    <w:rsid w:val="003851B1"/>
    <w:rsid w:val="00417DFC"/>
    <w:rsid w:val="006D693C"/>
    <w:rsid w:val="007E0519"/>
    <w:rsid w:val="00A2291B"/>
    <w:rsid w:val="00B92BB3"/>
    <w:rsid w:val="00D46D42"/>
    <w:rsid w:val="00D7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D42"/>
  </w:style>
  <w:style w:type="character" w:styleId="a4">
    <w:name w:val="Emphasis"/>
    <w:basedOn w:val="a0"/>
    <w:uiPriority w:val="20"/>
    <w:qFormat/>
    <w:rsid w:val="00D46D4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8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D42"/>
  </w:style>
  <w:style w:type="character" w:styleId="a4">
    <w:name w:val="Emphasis"/>
    <w:basedOn w:val="a0"/>
    <w:uiPriority w:val="20"/>
    <w:qFormat/>
    <w:rsid w:val="00D46D4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8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Ясли</cp:lastModifiedBy>
  <cp:revision>4</cp:revision>
  <cp:lastPrinted>2021-05-14T07:29:00Z</cp:lastPrinted>
  <dcterms:created xsi:type="dcterms:W3CDTF">2022-11-05T14:42:00Z</dcterms:created>
  <dcterms:modified xsi:type="dcterms:W3CDTF">2022-12-06T09:02:00Z</dcterms:modified>
</cp:coreProperties>
</file>