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10" w:rsidRPr="000F4D10" w:rsidRDefault="000F4D10" w:rsidP="003A7EA6">
      <w:pPr>
        <w:framePr w:w="5497" w:h="3361" w:hRule="exact" w:hSpace="180" w:wrap="around" w:vAnchor="text" w:hAnchor="page" w:x="5809" w:y="-341"/>
        <w:tabs>
          <w:tab w:val="left" w:pos="1080"/>
        </w:tabs>
        <w:rPr>
          <w:bCs/>
          <w:lang w:eastAsia="en-US"/>
        </w:rPr>
      </w:pPr>
      <w:r w:rsidRPr="000F4D10">
        <w:rPr>
          <w:bCs/>
          <w:lang w:eastAsia="en-US"/>
        </w:rPr>
        <w:t>УТВЕРЖДЕНО</w:t>
      </w:r>
      <w:r w:rsidRPr="000F4D10">
        <w:rPr>
          <w:bCs/>
          <w:lang w:eastAsia="en-US"/>
        </w:rPr>
        <w:br/>
      </w:r>
      <w:r w:rsidRPr="000F4D10">
        <w:rPr>
          <w:b/>
          <w:bCs/>
          <w:lang w:eastAsia="en-US"/>
        </w:rPr>
        <w:t xml:space="preserve"> </w:t>
      </w:r>
      <w:r w:rsidRPr="000F4D10">
        <w:rPr>
          <w:bCs/>
          <w:lang w:eastAsia="en-US"/>
        </w:rPr>
        <w:t xml:space="preserve">Заведующей ТМК ДОУ </w:t>
      </w:r>
    </w:p>
    <w:p w:rsidR="000F4D10" w:rsidRPr="000F4D10" w:rsidRDefault="000F4D10" w:rsidP="003A7EA6">
      <w:pPr>
        <w:framePr w:w="5497" w:h="3361" w:hRule="exact" w:hSpace="180" w:wrap="around" w:vAnchor="text" w:hAnchor="page" w:x="5809" w:y="-341"/>
        <w:tabs>
          <w:tab w:val="left" w:pos="1080"/>
        </w:tabs>
        <w:rPr>
          <w:bCs/>
          <w:lang w:eastAsia="en-US"/>
        </w:rPr>
      </w:pPr>
      <w:r w:rsidRPr="000F4D10">
        <w:rPr>
          <w:bCs/>
          <w:lang w:eastAsia="en-US"/>
        </w:rPr>
        <w:t>«</w:t>
      </w:r>
      <w:proofErr w:type="spellStart"/>
      <w:r w:rsidRPr="000F4D10">
        <w:rPr>
          <w:bCs/>
          <w:lang w:eastAsia="en-US"/>
        </w:rPr>
        <w:t>Хатангский</w:t>
      </w:r>
      <w:proofErr w:type="spellEnd"/>
      <w:r w:rsidRPr="000F4D10">
        <w:rPr>
          <w:bCs/>
          <w:lang w:eastAsia="en-US"/>
        </w:rPr>
        <w:t xml:space="preserve"> детский сад комбинированного вида</w:t>
      </w:r>
      <w:r>
        <w:rPr>
          <w:bCs/>
          <w:lang w:eastAsia="en-US"/>
        </w:rPr>
        <w:t xml:space="preserve"> </w:t>
      </w:r>
      <w:r w:rsidRPr="000F4D10">
        <w:rPr>
          <w:bCs/>
          <w:lang w:eastAsia="en-US"/>
        </w:rPr>
        <w:t>«Снежинка»</w:t>
      </w:r>
      <w:r w:rsidRPr="000F4D10">
        <w:rPr>
          <w:bCs/>
          <w:lang w:eastAsia="en-US"/>
        </w:rPr>
        <w:br/>
      </w:r>
      <w:r w:rsidRPr="000F4D10">
        <w:rPr>
          <w:bCs/>
          <w:noProof/>
        </w:rPr>
        <w:drawing>
          <wp:inline distT="0" distB="0" distL="0" distR="0" wp14:anchorId="35606894" wp14:editId="4E98B7B4">
            <wp:extent cx="865505" cy="4997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D10">
        <w:rPr>
          <w:noProof/>
        </w:rPr>
        <w:drawing>
          <wp:anchor distT="0" distB="0" distL="114300" distR="114300" simplePos="0" relativeHeight="251659264" behindDoc="1" locked="0" layoutInCell="1" allowOverlap="1" wp14:anchorId="53CC483C" wp14:editId="5EFC0973">
            <wp:simplePos x="0" y="0"/>
            <wp:positionH relativeFrom="column">
              <wp:posOffset>4801870</wp:posOffset>
            </wp:positionH>
            <wp:positionV relativeFrom="paragraph">
              <wp:posOffset>8358505</wp:posOffset>
            </wp:positionV>
            <wp:extent cx="865505" cy="5022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10">
        <w:rPr>
          <w:bCs/>
          <w:lang w:eastAsia="en-US"/>
        </w:rPr>
        <w:t>М.В. Киселева</w:t>
      </w:r>
    </w:p>
    <w:p w:rsidR="000F4D10" w:rsidRPr="000F4D10" w:rsidRDefault="000F4D10" w:rsidP="003A7EA6">
      <w:pPr>
        <w:framePr w:w="5497" w:h="3361" w:hRule="exact" w:hSpace="180" w:wrap="around" w:vAnchor="text" w:hAnchor="page" w:x="5809" w:y="-341"/>
        <w:tabs>
          <w:tab w:val="left" w:pos="1080"/>
        </w:tabs>
        <w:rPr>
          <w:bCs/>
          <w:lang w:eastAsia="en-US"/>
        </w:rPr>
      </w:pPr>
    </w:p>
    <w:p w:rsidR="000F4D10" w:rsidRPr="000F4D10" w:rsidRDefault="000F4D10" w:rsidP="003A7EA6">
      <w:pPr>
        <w:framePr w:w="5497" w:h="3361" w:hRule="exact" w:hSpace="180" w:wrap="around" w:vAnchor="text" w:hAnchor="page" w:x="5809" w:y="-341"/>
        <w:rPr>
          <w:bCs/>
          <w:lang w:eastAsia="en-US"/>
        </w:rPr>
      </w:pPr>
      <w:r w:rsidRPr="000F4D10">
        <w:rPr>
          <w:bCs/>
          <w:lang w:eastAsia="en-US"/>
        </w:rPr>
        <w:t>приказ №31/</w:t>
      </w:r>
      <w:r>
        <w:rPr>
          <w:bCs/>
          <w:lang w:eastAsia="en-US"/>
        </w:rPr>
        <w:t>17</w:t>
      </w:r>
    </w:p>
    <w:p w:rsidR="000F4D10" w:rsidRPr="000F4D10" w:rsidRDefault="000F4D10" w:rsidP="003A7EA6">
      <w:pPr>
        <w:framePr w:w="5497" w:h="3361" w:hRule="exact" w:hSpace="180" w:wrap="around" w:vAnchor="text" w:hAnchor="page" w:x="5809" w:y="-341"/>
        <w:rPr>
          <w:rFonts w:ascii="Arial" w:hAnsi="Arial" w:cs="Arial"/>
          <w:bCs/>
          <w:sz w:val="28"/>
          <w:szCs w:val="28"/>
          <w:lang w:eastAsia="en-US"/>
        </w:rPr>
      </w:pPr>
      <w:r w:rsidRPr="000F4D10">
        <w:rPr>
          <w:bCs/>
          <w:lang w:eastAsia="en-US"/>
        </w:rPr>
        <w:t>от «30» августа   2018г</w:t>
      </w:r>
      <w:r w:rsidRPr="000F4D10">
        <w:rPr>
          <w:rFonts w:ascii="Arial" w:hAnsi="Arial" w:cs="Arial"/>
          <w:bCs/>
          <w:sz w:val="28"/>
          <w:szCs w:val="28"/>
          <w:lang w:eastAsia="en-US"/>
        </w:rPr>
        <w:t xml:space="preserve">. </w:t>
      </w:r>
    </w:p>
    <w:p w:rsidR="000F4D10" w:rsidRDefault="000F4D10" w:rsidP="000F4D10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Theme="minorHAnsi" w:hAnsiTheme="minorHAnsi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Theme="minorHAnsi" w:hAnsiTheme="minorHAnsi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Theme="minorHAnsi" w:hAnsiTheme="minorHAnsi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Theme="minorHAnsi" w:hAnsiTheme="minorHAnsi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0F4D10" w:rsidP="000F4D10">
      <w:pPr>
        <w:jc w:val="center"/>
        <w:textAlignment w:val="baseline"/>
        <w:rPr>
          <w:rFonts w:asciiTheme="minorHAnsi" w:hAnsiTheme="minorHAnsi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Default="00B36FFC" w:rsidP="00B36FFC">
      <w:pPr>
        <w:textAlignment w:val="baseline"/>
        <w:rPr>
          <w:rFonts w:asciiTheme="minorHAnsi" w:hAnsiTheme="minorHAnsi" w:cs="Helvetica"/>
          <w:b/>
          <w:bCs/>
          <w:color w:val="373737"/>
          <w:bdr w:val="none" w:sz="0" w:space="0" w:color="auto" w:frame="1"/>
        </w:rPr>
      </w:pPr>
      <w:r>
        <w:rPr>
          <w:rFonts w:asciiTheme="minorHAnsi" w:hAnsiTheme="minorHAnsi" w:cs="Helvetica"/>
          <w:b/>
          <w:bCs/>
          <w:color w:val="373737"/>
          <w:bdr w:val="none" w:sz="0" w:space="0" w:color="auto" w:frame="1"/>
        </w:rPr>
        <w:t>Основные блоки и содержание КП:</w:t>
      </w:r>
    </w:p>
    <w:p w:rsidR="00B36FFC" w:rsidRDefault="00B36FFC" w:rsidP="00B36FFC">
      <w:pPr>
        <w:pStyle w:val="a5"/>
        <w:numPr>
          <w:ilvl w:val="0"/>
          <w:numId w:val="1"/>
        </w:numPr>
        <w:textAlignment w:val="baseline"/>
        <w:rPr>
          <w:bCs/>
          <w:color w:val="373737"/>
          <w:bdr w:val="none" w:sz="0" w:space="0" w:color="auto" w:frame="1"/>
        </w:rPr>
      </w:pPr>
      <w:r w:rsidRPr="00B36FFC">
        <w:rPr>
          <w:rFonts w:asciiTheme="minorHAnsi" w:hAnsiTheme="minorHAnsi" w:cs="Helvetica"/>
          <w:bCs/>
          <w:color w:val="373737"/>
          <w:bdr w:val="none" w:sz="0" w:space="0" w:color="auto" w:frame="1"/>
        </w:rPr>
        <w:t>Психолог</w:t>
      </w:r>
      <w:proofErr w:type="gramStart"/>
      <w:r w:rsidRPr="00B36FFC">
        <w:rPr>
          <w:rFonts w:asciiTheme="minorHAnsi" w:hAnsiTheme="minorHAnsi" w:cs="Helvetica"/>
          <w:bCs/>
          <w:color w:val="373737"/>
          <w:bdr w:val="none" w:sz="0" w:space="0" w:color="auto" w:frame="1"/>
        </w:rPr>
        <w:t>о-</w:t>
      </w:r>
      <w:proofErr w:type="gramEnd"/>
      <w:r w:rsidRPr="00B36FFC">
        <w:rPr>
          <w:rFonts w:asciiTheme="minorHAnsi" w:hAnsiTheme="minorHAnsi" w:cs="Helvetica"/>
          <w:bCs/>
          <w:color w:val="373737"/>
          <w:bdr w:val="none" w:sz="0" w:space="0" w:color="auto" w:frame="1"/>
        </w:rPr>
        <w:t xml:space="preserve"> </w:t>
      </w:r>
      <w:r w:rsidRPr="00B36FFC">
        <w:rPr>
          <w:bCs/>
          <w:color w:val="373737"/>
          <w:bdr w:val="none" w:sz="0" w:space="0" w:color="auto" w:frame="1"/>
        </w:rPr>
        <w:t>педагогическая помощь семьям в подготовке к поступлению в ДОУ;</w:t>
      </w:r>
    </w:p>
    <w:p w:rsidR="00B36FFC" w:rsidRDefault="00B36FFC" w:rsidP="00B36FFC">
      <w:pPr>
        <w:pStyle w:val="a5"/>
        <w:numPr>
          <w:ilvl w:val="0"/>
          <w:numId w:val="1"/>
        </w:numPr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Консультативная помощь родителям по вопросам воспитания, развития детей раннего возраста при адаптации к ДОУ;</w:t>
      </w:r>
    </w:p>
    <w:p w:rsidR="00B36FFC" w:rsidRDefault="00B36FFC" w:rsidP="00B36FFC">
      <w:pPr>
        <w:pStyle w:val="a5"/>
        <w:numPr>
          <w:ilvl w:val="0"/>
          <w:numId w:val="1"/>
        </w:numPr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Помощь семьям в вопросах социализации детей.</w:t>
      </w:r>
    </w:p>
    <w:p w:rsidR="00AF12F4" w:rsidRDefault="00AF12F4" w:rsidP="00B36FFC">
      <w:pPr>
        <w:pStyle w:val="a5"/>
        <w:numPr>
          <w:ilvl w:val="0"/>
          <w:numId w:val="1"/>
        </w:numPr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Профилактика различных отклонений  в развитии ребенка.</w:t>
      </w:r>
    </w:p>
    <w:p w:rsidR="00AF12F4" w:rsidRDefault="00AF12F4" w:rsidP="00B36FFC">
      <w:pPr>
        <w:pStyle w:val="a5"/>
        <w:numPr>
          <w:ilvl w:val="0"/>
          <w:numId w:val="1"/>
        </w:numPr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Психолог</w:t>
      </w:r>
      <w:proofErr w:type="gramStart"/>
      <w:r>
        <w:rPr>
          <w:bCs/>
          <w:color w:val="373737"/>
          <w:bdr w:val="none" w:sz="0" w:space="0" w:color="auto" w:frame="1"/>
        </w:rPr>
        <w:t>о-</w:t>
      </w:r>
      <w:proofErr w:type="gramEnd"/>
      <w:r>
        <w:rPr>
          <w:bCs/>
          <w:color w:val="373737"/>
          <w:bdr w:val="none" w:sz="0" w:space="0" w:color="auto" w:frame="1"/>
        </w:rPr>
        <w:t xml:space="preserve"> педагогическая  помощь родителям при подготовке ребенка к школе.</w:t>
      </w:r>
    </w:p>
    <w:p w:rsidR="00AF12F4" w:rsidRDefault="00AF12F4" w:rsidP="00B36FFC">
      <w:pPr>
        <w:pStyle w:val="a5"/>
        <w:numPr>
          <w:ilvl w:val="0"/>
          <w:numId w:val="1"/>
        </w:numPr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Консультативная помощь родителям, воспитывающих детей с ограниченными возможностями здоровья.</w:t>
      </w:r>
    </w:p>
    <w:p w:rsidR="00B36FFC" w:rsidRPr="00B36FFC" w:rsidRDefault="00AF12F4" w:rsidP="00B36FFC">
      <w:pPr>
        <w:pStyle w:val="a5"/>
        <w:numPr>
          <w:ilvl w:val="0"/>
          <w:numId w:val="1"/>
        </w:numPr>
        <w:textAlignment w:val="baseline"/>
        <w:rPr>
          <w:bCs/>
          <w:color w:val="373737"/>
          <w:bdr w:val="none" w:sz="0" w:space="0" w:color="auto" w:frame="1"/>
        </w:rPr>
      </w:pPr>
      <w:r>
        <w:rPr>
          <w:bCs/>
          <w:color w:val="373737"/>
          <w:bdr w:val="none" w:sz="0" w:space="0" w:color="auto" w:frame="1"/>
        </w:rPr>
        <w:t>Ранняя диагностика детей с особыми образовательными потребностями.</w:t>
      </w:r>
      <w:r w:rsidR="00B36FFC">
        <w:rPr>
          <w:bCs/>
          <w:color w:val="373737"/>
          <w:bdr w:val="none" w:sz="0" w:space="0" w:color="auto" w:frame="1"/>
        </w:rPr>
        <w:t xml:space="preserve"> </w:t>
      </w:r>
    </w:p>
    <w:p w:rsidR="00B36FFC" w:rsidRDefault="00B36FFC" w:rsidP="00AF12F4">
      <w:pPr>
        <w:textAlignment w:val="baseline"/>
        <w:rPr>
          <w:rFonts w:asciiTheme="minorHAnsi" w:hAnsiTheme="minorHAnsi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B36FFC" w:rsidRDefault="00B36FFC" w:rsidP="000F4D10">
      <w:pPr>
        <w:jc w:val="center"/>
        <w:textAlignment w:val="baseline"/>
        <w:rPr>
          <w:rFonts w:asciiTheme="minorHAnsi" w:hAnsiTheme="minorHAnsi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B36FFC" w:rsidRDefault="00B36FFC" w:rsidP="00B36FFC">
      <w:pPr>
        <w:textAlignment w:val="baseline"/>
        <w:rPr>
          <w:rFonts w:asciiTheme="minorHAnsi" w:hAnsiTheme="minorHAnsi" w:cs="Helvetica"/>
          <w:b/>
          <w:bCs/>
          <w:color w:val="373737"/>
          <w:sz w:val="20"/>
          <w:szCs w:val="20"/>
          <w:bdr w:val="none" w:sz="0" w:space="0" w:color="auto" w:frame="1"/>
        </w:rPr>
      </w:pPr>
    </w:p>
    <w:p w:rsidR="000F4D10" w:rsidRPr="00291AC8" w:rsidRDefault="000F4D10" w:rsidP="000F4D10">
      <w:pPr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291AC8"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ПЛАН РАБОТЫ КОНСУЛЬТАТИВНОГО ПУНКТА</w:t>
      </w:r>
    </w:p>
    <w:p w:rsidR="000F4D10" w:rsidRDefault="000F4D10" w:rsidP="000F4D10">
      <w:pPr>
        <w:jc w:val="center"/>
        <w:textAlignment w:val="baseline"/>
        <w:rPr>
          <w:b/>
          <w:bCs/>
          <w:color w:val="373737"/>
          <w:bdr w:val="none" w:sz="0" w:space="0" w:color="auto" w:frame="1"/>
        </w:rPr>
      </w:pPr>
      <w:r>
        <w:rPr>
          <w:b/>
          <w:bCs/>
          <w:color w:val="373737"/>
          <w:bdr w:val="none" w:sz="0" w:space="0" w:color="auto" w:frame="1"/>
        </w:rPr>
        <w:t>в</w:t>
      </w:r>
      <w:r w:rsidRPr="000F4D10">
        <w:rPr>
          <w:b/>
          <w:bCs/>
          <w:color w:val="373737"/>
          <w:bdr w:val="none" w:sz="0" w:space="0" w:color="auto" w:frame="1"/>
        </w:rPr>
        <w:t xml:space="preserve"> </w:t>
      </w:r>
      <w:r>
        <w:rPr>
          <w:b/>
          <w:bCs/>
          <w:color w:val="373737"/>
          <w:bdr w:val="none" w:sz="0" w:space="0" w:color="auto" w:frame="1"/>
        </w:rPr>
        <w:t>Т</w:t>
      </w:r>
      <w:r w:rsidRPr="000F4D10">
        <w:rPr>
          <w:b/>
          <w:bCs/>
          <w:color w:val="373737"/>
          <w:bdr w:val="none" w:sz="0" w:space="0" w:color="auto" w:frame="1"/>
        </w:rPr>
        <w:t>М</w:t>
      </w:r>
      <w:r>
        <w:rPr>
          <w:b/>
          <w:bCs/>
          <w:color w:val="373737"/>
          <w:bdr w:val="none" w:sz="0" w:space="0" w:color="auto" w:frame="1"/>
        </w:rPr>
        <w:t>К</w:t>
      </w:r>
      <w:r w:rsidRPr="000F4D10">
        <w:rPr>
          <w:b/>
          <w:bCs/>
          <w:color w:val="373737"/>
          <w:bdr w:val="none" w:sz="0" w:space="0" w:color="auto" w:frame="1"/>
        </w:rPr>
        <w:t>ДОУ «</w:t>
      </w:r>
      <w:proofErr w:type="spellStart"/>
      <w:r>
        <w:rPr>
          <w:b/>
          <w:bCs/>
          <w:color w:val="373737"/>
          <w:bdr w:val="none" w:sz="0" w:space="0" w:color="auto" w:frame="1"/>
        </w:rPr>
        <w:t>Хатангский</w:t>
      </w:r>
      <w:proofErr w:type="spellEnd"/>
      <w:r>
        <w:rPr>
          <w:b/>
          <w:bCs/>
          <w:color w:val="373737"/>
          <w:bdr w:val="none" w:sz="0" w:space="0" w:color="auto" w:frame="1"/>
        </w:rPr>
        <w:t xml:space="preserve"> детский сад комбинированного вида  «Снежинка</w:t>
      </w:r>
      <w:r w:rsidRPr="000F4D10">
        <w:rPr>
          <w:b/>
          <w:bCs/>
          <w:color w:val="373737"/>
          <w:bdr w:val="none" w:sz="0" w:space="0" w:color="auto" w:frame="1"/>
        </w:rPr>
        <w:t>»</w:t>
      </w:r>
    </w:p>
    <w:p w:rsidR="000F4D10" w:rsidRPr="000F4D10" w:rsidRDefault="000F4D10" w:rsidP="000F4D10">
      <w:pPr>
        <w:jc w:val="center"/>
        <w:textAlignment w:val="baseline"/>
        <w:rPr>
          <w:color w:val="373737"/>
        </w:rPr>
      </w:pPr>
      <w:r>
        <w:rPr>
          <w:b/>
          <w:bCs/>
          <w:color w:val="373737"/>
          <w:bdr w:val="none" w:sz="0" w:space="0" w:color="auto" w:frame="1"/>
        </w:rPr>
        <w:t xml:space="preserve">На 2018- 2019 </w:t>
      </w:r>
      <w:proofErr w:type="spellStart"/>
      <w:r>
        <w:rPr>
          <w:b/>
          <w:bCs/>
          <w:color w:val="373737"/>
          <w:bdr w:val="none" w:sz="0" w:space="0" w:color="auto" w:frame="1"/>
        </w:rPr>
        <w:t>уч</w:t>
      </w:r>
      <w:proofErr w:type="gramStart"/>
      <w:r>
        <w:rPr>
          <w:b/>
          <w:bCs/>
          <w:color w:val="373737"/>
          <w:bdr w:val="none" w:sz="0" w:space="0" w:color="auto" w:frame="1"/>
        </w:rPr>
        <w:t>.г</w:t>
      </w:r>
      <w:proofErr w:type="gramEnd"/>
      <w:r>
        <w:rPr>
          <w:b/>
          <w:bCs/>
          <w:color w:val="373737"/>
          <w:bdr w:val="none" w:sz="0" w:space="0" w:color="auto" w:frame="1"/>
        </w:rPr>
        <w:t>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jc w:val="center"/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Месяц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jc w:val="center"/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2659" w:type="dxa"/>
          </w:tcPr>
          <w:p w:rsidR="00B36FFC" w:rsidRPr="00B36FFC" w:rsidRDefault="00B36FFC" w:rsidP="00B36FFC">
            <w:pPr>
              <w:jc w:val="center"/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Ответственные</w:t>
            </w:r>
          </w:p>
        </w:tc>
      </w:tr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1. Разработка плана работы консультативного пункта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2. Индивидуальная работа по запросу родителей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3. Анкетирование родителей «Давайте познакомимся»</w:t>
            </w:r>
          </w:p>
        </w:tc>
        <w:tc>
          <w:tcPr>
            <w:tcW w:w="2659" w:type="dxa"/>
          </w:tcPr>
          <w:p w:rsidR="00B36FFC" w:rsidRPr="00B36FFC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</w:tc>
      </w:tr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1.Ккруглый стол «Характеристика  процесса адаптации детей в рамках дошкольного учреждения»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2.Консультация. «Показатели адаптации ребёнка в условиях образовательного учреждения. Как надо родителям готовить ребёнка в детский сад».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3. Консультация. «Причины стрессовых перегрузок в дошкольном учреждении». « Какие игрушки необходимы для ребёнка 3-х лет</w:t>
            </w:r>
            <w:proofErr w:type="gramStart"/>
            <w:r w:rsidRPr="00B36FFC">
              <w:rPr>
                <w:sz w:val="20"/>
                <w:szCs w:val="20"/>
              </w:rPr>
              <w:t>.»</w:t>
            </w:r>
            <w:proofErr w:type="gramEnd"/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4. Опрос. «Какую помощь Вы хотели бы получить от педагогов</w:t>
            </w:r>
            <w:proofErr w:type="gramStart"/>
            <w:r w:rsidRPr="00B36FFC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59" w:type="dxa"/>
          </w:tcPr>
          <w:p w:rsidR="00AF12F4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Pr="00B36FFC">
              <w:rPr>
                <w:sz w:val="20"/>
                <w:szCs w:val="20"/>
              </w:rPr>
              <w:t xml:space="preserve"> </w:t>
            </w:r>
          </w:p>
          <w:p w:rsidR="00B36FFC" w:rsidRPr="00B36FFC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Педагог-психолог, воспитатели: </w:t>
            </w:r>
            <w:proofErr w:type="spellStart"/>
            <w:r>
              <w:rPr>
                <w:sz w:val="20"/>
                <w:szCs w:val="20"/>
              </w:rPr>
              <w:t>Бекирова</w:t>
            </w:r>
            <w:proofErr w:type="spellEnd"/>
            <w:r>
              <w:rPr>
                <w:sz w:val="20"/>
                <w:szCs w:val="20"/>
              </w:rPr>
              <w:t xml:space="preserve"> К.С. </w:t>
            </w:r>
            <w:proofErr w:type="spellStart"/>
            <w:r>
              <w:rPr>
                <w:sz w:val="20"/>
                <w:szCs w:val="20"/>
              </w:rPr>
              <w:t>Полтанова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rPr>
                <w:i/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1. Круглый стол. «Правильное воспитание ребёнка</w:t>
            </w:r>
            <w:proofErr w:type="gramStart"/>
            <w:r w:rsidRPr="00B36FFC">
              <w:rPr>
                <w:sz w:val="20"/>
                <w:szCs w:val="20"/>
              </w:rPr>
              <w:t xml:space="preserve">.» </w:t>
            </w:r>
            <w:proofErr w:type="gramEnd"/>
          </w:p>
          <w:p w:rsidR="00B36FFC" w:rsidRPr="00B36FFC" w:rsidRDefault="00B36FFC" w:rsidP="00B36FFC">
            <w:pPr>
              <w:rPr>
                <w:i/>
                <w:sz w:val="20"/>
                <w:szCs w:val="20"/>
              </w:rPr>
            </w:pPr>
            <w:r w:rsidRPr="00B36FFC">
              <w:rPr>
                <w:i/>
                <w:sz w:val="20"/>
                <w:szCs w:val="20"/>
              </w:rPr>
              <w:t>«Роль семьи в воспитании ребёнка»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2. Консультация. «Самообслуживание – кто обучает в семье навыкам самостоятельности. Самообслуживание детей».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3. Консультация. «Как воспитывать хорошие привычки». Анкетирование родителей. «Какие методы в воспитании ребёнка вам близки»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4. Индивидуальная работа по запросу родителей. «Как приучить ребёнка к горшку»</w:t>
            </w:r>
          </w:p>
        </w:tc>
        <w:tc>
          <w:tcPr>
            <w:tcW w:w="2659" w:type="dxa"/>
          </w:tcPr>
          <w:p w:rsidR="00AF12F4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="00B36FFC" w:rsidRPr="00B36FFC">
              <w:rPr>
                <w:sz w:val="20"/>
                <w:szCs w:val="20"/>
              </w:rPr>
              <w:t>,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 педагог-психолог, воспитатель</w:t>
            </w:r>
            <w:r w:rsidR="00AF12F4">
              <w:rPr>
                <w:sz w:val="20"/>
                <w:szCs w:val="20"/>
              </w:rPr>
              <w:t xml:space="preserve">: </w:t>
            </w:r>
            <w:proofErr w:type="spellStart"/>
            <w:r w:rsidR="00AF12F4">
              <w:rPr>
                <w:sz w:val="20"/>
                <w:szCs w:val="20"/>
              </w:rPr>
              <w:t>Лери</w:t>
            </w:r>
            <w:proofErr w:type="spellEnd"/>
            <w:r w:rsidR="00AF12F4">
              <w:rPr>
                <w:sz w:val="20"/>
                <w:szCs w:val="20"/>
              </w:rPr>
              <w:t xml:space="preserve"> Е.А.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</w:p>
        </w:tc>
      </w:tr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1. «Физкультурно-оздоровительная работа с дошкольниками». Физическое развитие ребёнка-дошкольника.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2.Оздоровительная работа в течение дня. Подвижные игры с детьми на прогулке.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3. «Нетрадиционные методы укрепления здоровья». Комплекс ОРЦ для часто болеющих детей.  Некоторые приёмы закаливания.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4.  Закаливание организма посредством использования </w:t>
            </w:r>
            <w:r w:rsidRPr="00B36FFC">
              <w:rPr>
                <w:sz w:val="20"/>
                <w:szCs w:val="20"/>
              </w:rPr>
              <w:lastRenderedPageBreak/>
              <w:t>упражнений и игр на воде. Индивидуальная работа по запросу родителей.</w:t>
            </w:r>
          </w:p>
        </w:tc>
        <w:tc>
          <w:tcPr>
            <w:tcW w:w="2659" w:type="dxa"/>
          </w:tcPr>
          <w:p w:rsidR="00B36FFC" w:rsidRPr="00B36FFC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Заведующая,</w:t>
            </w:r>
            <w:r w:rsidR="00B36FFC" w:rsidRPr="00B36FFC">
              <w:rPr>
                <w:sz w:val="20"/>
                <w:szCs w:val="20"/>
              </w:rPr>
              <w:t xml:space="preserve"> медицинская сестра, воспитатель, музыкальный руководитель.</w:t>
            </w:r>
          </w:p>
        </w:tc>
      </w:tr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lastRenderedPageBreak/>
              <w:t xml:space="preserve">Январь 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1. Игровая деятельность. Круглый стол. «Воспитание игрой. Роль игры в формировании звукопроизношения ребёнка».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2. Тренинг. «Пальчиковые игры.  Использование развивающих игр  от 1,5 до 3-х лет».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3. Консультация. «Боремся со страхами при помощи игры». Родителям о детских играх и игрушках. Индивидуальная работа по запросу родителей.</w:t>
            </w:r>
          </w:p>
        </w:tc>
        <w:tc>
          <w:tcPr>
            <w:tcW w:w="2659" w:type="dxa"/>
          </w:tcPr>
          <w:p w:rsidR="00B36FFC" w:rsidRPr="00B36FFC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="00B36FFC" w:rsidRPr="00B36FFC">
              <w:rPr>
                <w:sz w:val="20"/>
                <w:szCs w:val="20"/>
              </w:rPr>
              <w:t>, учитель-логопед, педагог-психолог, воспитатель</w:t>
            </w:r>
          </w:p>
        </w:tc>
      </w:tr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1. Круглый стол. «Воспитание культуры. Нравственное воспитание детей в современном мире».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2. Беседа. «Формирование этико-нравственных отношений в семье»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3. Консультация. «Мать – отец – ребёнок. Влияние родительских установок на развитие детей»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4. Консультация. «Роль отца в воспитании ребёнка». Индивидуальная работа. «Что такое этикет?»</w:t>
            </w:r>
          </w:p>
        </w:tc>
        <w:tc>
          <w:tcPr>
            <w:tcW w:w="2659" w:type="dxa"/>
          </w:tcPr>
          <w:p w:rsidR="00B36FFC" w:rsidRPr="00B36FFC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="00B36FFC" w:rsidRPr="00B36FFC">
              <w:rPr>
                <w:sz w:val="20"/>
                <w:szCs w:val="20"/>
              </w:rPr>
              <w:t>, воспитатель, педагог-психолог</w:t>
            </w:r>
          </w:p>
        </w:tc>
      </w:tr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1. Семинар для родителей. «Познавательно-речевое развитие. Развитие речи дошкольников. Осознанная речевая активность детей 6-7 лет».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2. Консультация. «Несовершенство речи, связанное с возрастными особенностями развития ребёнка».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3. Игры и занятия по развитию речи.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4. Индивидуальная работа. «</w:t>
            </w:r>
            <w:proofErr w:type="spellStart"/>
            <w:r w:rsidRPr="00B36FFC">
              <w:rPr>
                <w:sz w:val="20"/>
                <w:szCs w:val="20"/>
              </w:rPr>
              <w:t>Гиперактивность</w:t>
            </w:r>
            <w:proofErr w:type="spellEnd"/>
            <w:r w:rsidRPr="00B36FFC">
              <w:rPr>
                <w:sz w:val="20"/>
                <w:szCs w:val="20"/>
              </w:rPr>
              <w:t xml:space="preserve"> детей». «Как нельзя поступать с ребёнком»</w:t>
            </w:r>
          </w:p>
        </w:tc>
        <w:tc>
          <w:tcPr>
            <w:tcW w:w="2659" w:type="dxa"/>
          </w:tcPr>
          <w:p w:rsidR="00B36FFC" w:rsidRPr="00B36FFC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="00B36FFC" w:rsidRPr="00B36FFC">
              <w:rPr>
                <w:sz w:val="20"/>
                <w:szCs w:val="20"/>
              </w:rPr>
              <w:t>, учитель-логопед, воспитатель, педагог-психолог</w:t>
            </w:r>
          </w:p>
        </w:tc>
      </w:tr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1. Семинар «Роль сказок в жизни дошкольников. Сказка как  источник творчества детей. Сказка как средство социализации ребёнка».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2. Консультация. «Сказка в жизни ребёнка. О чём рассказывает сказка. Сказочные помощники человека в природе».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3. Ролевая игра «Путешествие в сказку».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4.Индивидуальная работа по запросу родителей. </w:t>
            </w:r>
          </w:p>
        </w:tc>
        <w:tc>
          <w:tcPr>
            <w:tcW w:w="2659" w:type="dxa"/>
          </w:tcPr>
          <w:p w:rsidR="00B36FFC" w:rsidRPr="00B36FFC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="00B36FFC" w:rsidRPr="00B36FFC">
              <w:rPr>
                <w:sz w:val="20"/>
                <w:szCs w:val="20"/>
              </w:rPr>
              <w:t>, педагог-психолог, воспитатель, музыкальный руководитель</w:t>
            </w:r>
          </w:p>
        </w:tc>
      </w:tr>
      <w:tr w:rsidR="00B36FFC" w:rsidRPr="00B36FFC" w:rsidTr="00655BE3">
        <w:tc>
          <w:tcPr>
            <w:tcW w:w="1384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5528" w:type="dxa"/>
          </w:tcPr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1. Круглый стол. «Мы и природа. Экологическое воспитание детей».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2. Мастер-класс. «Наблюдения и эксперименты весной»</w:t>
            </w:r>
          </w:p>
          <w:p w:rsidR="00B36FFC" w:rsidRP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>3. Консультация. «Почему дети разные?» «Читайте детям стихи».</w:t>
            </w:r>
          </w:p>
          <w:p w:rsidR="00B36FFC" w:rsidRDefault="00B36FFC" w:rsidP="00B36FFC">
            <w:pPr>
              <w:rPr>
                <w:sz w:val="20"/>
                <w:szCs w:val="20"/>
              </w:rPr>
            </w:pPr>
            <w:r w:rsidRPr="00B36FFC">
              <w:rPr>
                <w:sz w:val="20"/>
                <w:szCs w:val="20"/>
              </w:rPr>
              <w:t xml:space="preserve"> 4. Составление памятки для родителей  «Игры и развлечения с детьми летом»</w:t>
            </w:r>
          </w:p>
          <w:p w:rsidR="003A7EA6" w:rsidRPr="00B36FFC" w:rsidRDefault="003A7EA6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Подведение итогов  работы  консультативного пункта</w:t>
            </w:r>
          </w:p>
        </w:tc>
        <w:tc>
          <w:tcPr>
            <w:tcW w:w="2659" w:type="dxa"/>
          </w:tcPr>
          <w:p w:rsidR="00B36FFC" w:rsidRPr="00B36FFC" w:rsidRDefault="00AF12F4" w:rsidP="00B3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="00B36FFC" w:rsidRPr="00B36FFC">
              <w:rPr>
                <w:sz w:val="20"/>
                <w:szCs w:val="20"/>
              </w:rPr>
              <w:t>, воспитатель</w:t>
            </w:r>
            <w:r w:rsidR="003A7EA6">
              <w:rPr>
                <w:sz w:val="20"/>
                <w:szCs w:val="20"/>
              </w:rPr>
              <w:t>, все специалисты КП</w:t>
            </w:r>
            <w:bookmarkStart w:id="0" w:name="_GoBack"/>
            <w:bookmarkEnd w:id="0"/>
          </w:p>
        </w:tc>
      </w:tr>
    </w:tbl>
    <w:p w:rsidR="00B36FFC" w:rsidRPr="00B36FFC" w:rsidRDefault="00B36FFC" w:rsidP="00B36FFC"/>
    <w:p w:rsidR="000F4D10" w:rsidRPr="000F4D10" w:rsidRDefault="000F4D10" w:rsidP="000F4D10"/>
    <w:p w:rsidR="00AF046F" w:rsidRPr="000F4D10" w:rsidRDefault="00AF046F"/>
    <w:sectPr w:rsidR="00AF046F" w:rsidRPr="000F4D10" w:rsidSect="000F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29BF"/>
    <w:multiLevelType w:val="hybridMultilevel"/>
    <w:tmpl w:val="7C88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1F"/>
    <w:rsid w:val="000F4D10"/>
    <w:rsid w:val="003A7EA6"/>
    <w:rsid w:val="006D671F"/>
    <w:rsid w:val="00AF046F"/>
    <w:rsid w:val="00AF12F4"/>
    <w:rsid w:val="00B36FFC"/>
    <w:rsid w:val="00E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SAD1</cp:lastModifiedBy>
  <cp:revision>4</cp:revision>
  <dcterms:created xsi:type="dcterms:W3CDTF">2019-02-06T09:40:00Z</dcterms:created>
  <dcterms:modified xsi:type="dcterms:W3CDTF">2019-02-07T03:05:00Z</dcterms:modified>
</cp:coreProperties>
</file>